
<file path=[Content_Types].xml><?xml version="1.0" encoding="utf-8"?>
<Types xmlns="http://schemas.openxmlformats.org/package/2006/content-types">
  <Default Extension="jp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339626" w14:textId="77777777" w:rsidR="003B63B5" w:rsidRPr="003204C3" w:rsidRDefault="00F07E9E">
      <w:pPr>
        <w:spacing w:line="276" w:lineRule="auto"/>
        <w:jc w:val="both"/>
        <w:rPr>
          <w:b/>
          <w:color w:val="000000"/>
          <w:sz w:val="28"/>
          <w:szCs w:val="28"/>
          <w:highlight w:val="white"/>
          <w:lang w:val="en-US"/>
        </w:rPr>
      </w:pPr>
      <w:r w:rsidRPr="003204C3">
        <w:rPr>
          <w:b/>
          <w:bCs/>
          <w:color w:val="000000"/>
          <w:sz w:val="28"/>
          <w:szCs w:val="28"/>
          <w:highlight w:val="white"/>
          <w:lang w:val="en"/>
        </w:rPr>
        <w:t xml:space="preserve">We are announcing the </w:t>
      </w:r>
      <w:proofErr w:type="spellStart"/>
      <w:r w:rsidRPr="003204C3">
        <w:rPr>
          <w:b/>
          <w:bCs/>
          <w:color w:val="000000"/>
          <w:sz w:val="28"/>
          <w:szCs w:val="28"/>
          <w:highlight w:val="white"/>
          <w:lang w:val="en"/>
        </w:rPr>
        <w:t>programme</w:t>
      </w:r>
      <w:proofErr w:type="spellEnd"/>
      <w:r w:rsidRPr="003204C3">
        <w:rPr>
          <w:b/>
          <w:bCs/>
          <w:color w:val="000000"/>
          <w:sz w:val="28"/>
          <w:szCs w:val="28"/>
          <w:highlight w:val="white"/>
          <w:lang w:val="en"/>
        </w:rPr>
        <w:t xml:space="preserve"> of the Poland-Romania Cultural Season for 2025! What can the public in both countries expect?</w:t>
      </w:r>
    </w:p>
    <w:p w14:paraId="4A13D7AB" w14:textId="77777777" w:rsidR="003B63B5" w:rsidRPr="003204C3" w:rsidRDefault="003B63B5">
      <w:pPr>
        <w:spacing w:line="276" w:lineRule="auto"/>
        <w:jc w:val="both"/>
        <w:rPr>
          <w:b/>
          <w:color w:val="000000"/>
          <w:sz w:val="28"/>
          <w:szCs w:val="28"/>
          <w:highlight w:val="white"/>
          <w:lang w:val="en-US"/>
        </w:rPr>
      </w:pPr>
    </w:p>
    <w:p w14:paraId="764586DF" w14:textId="77777777" w:rsidR="003B63B5" w:rsidRPr="003204C3" w:rsidRDefault="00F07E9E">
      <w:pPr>
        <w:spacing w:line="276" w:lineRule="auto"/>
        <w:jc w:val="both"/>
        <w:rPr>
          <w:sz w:val="16"/>
          <w:szCs w:val="16"/>
          <w:lang w:val="en-US"/>
        </w:rPr>
      </w:pPr>
      <w:r w:rsidRPr="003204C3">
        <w:rPr>
          <w:sz w:val="16"/>
          <w:szCs w:val="16"/>
          <w:lang w:val="en"/>
        </w:rPr>
        <w:t xml:space="preserve">Promo materials of </w:t>
      </w:r>
      <w:proofErr w:type="spellStart"/>
      <w:r w:rsidRPr="003204C3">
        <w:rPr>
          <w:sz w:val="16"/>
          <w:szCs w:val="16"/>
          <w:lang w:val="en"/>
        </w:rPr>
        <w:t>Vołosi</w:t>
      </w:r>
      <w:proofErr w:type="spellEnd"/>
      <w:r w:rsidRPr="003204C3">
        <w:rPr>
          <w:sz w:val="16"/>
          <w:szCs w:val="16"/>
          <w:lang w:val="en"/>
        </w:rPr>
        <w:t xml:space="preserve"> band, photo: Ana Filipa Flores</w:t>
      </w:r>
      <w:r w:rsidRPr="003204C3">
        <w:rPr>
          <w:noProof/>
          <w:lang w:val="en"/>
        </w:rPr>
        <w:drawing>
          <wp:anchor distT="0" distB="0" distL="114300" distR="114300" simplePos="0" relativeHeight="251658240" behindDoc="0" locked="0" layoutInCell="1" hidden="0" allowOverlap="1" wp14:anchorId="7844D953" wp14:editId="04524F79">
            <wp:simplePos x="0" y="0"/>
            <wp:positionH relativeFrom="column">
              <wp:posOffset>1</wp:posOffset>
            </wp:positionH>
            <wp:positionV relativeFrom="paragraph">
              <wp:posOffset>0</wp:posOffset>
            </wp:positionV>
            <wp:extent cx="5722620" cy="3985260"/>
            <wp:effectExtent l="0" t="0" r="0" b="0"/>
            <wp:wrapSquare wrapText="bothSides" distT="0" distB="0" distL="114300" distR="114300"/>
            <wp:docPr id="1938429459"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8"/>
                    <a:srcRect/>
                    <a:stretch>
                      <a:fillRect/>
                    </a:stretch>
                  </pic:blipFill>
                  <pic:spPr>
                    <a:xfrm>
                      <a:off x="0" y="0"/>
                      <a:ext cx="5722620" cy="3985260"/>
                    </a:xfrm>
                    <a:prstGeom prst="rect">
                      <a:avLst/>
                    </a:prstGeom>
                    <a:ln/>
                  </pic:spPr>
                </pic:pic>
              </a:graphicData>
            </a:graphic>
          </wp:anchor>
        </w:drawing>
      </w:r>
    </w:p>
    <w:p w14:paraId="64540B5A" w14:textId="77777777" w:rsidR="003B63B5" w:rsidRPr="003204C3" w:rsidRDefault="003B63B5">
      <w:pPr>
        <w:spacing w:line="276" w:lineRule="auto"/>
        <w:jc w:val="both"/>
        <w:rPr>
          <w:b/>
          <w:color w:val="000000"/>
          <w:sz w:val="22"/>
          <w:szCs w:val="22"/>
          <w:lang w:val="en-US"/>
        </w:rPr>
      </w:pPr>
    </w:p>
    <w:p w14:paraId="07445CBB" w14:textId="77777777" w:rsidR="003B63B5" w:rsidRPr="003204C3" w:rsidRDefault="00F07E9E">
      <w:pPr>
        <w:spacing w:line="276" w:lineRule="auto"/>
        <w:jc w:val="both"/>
        <w:rPr>
          <w:b/>
          <w:color w:val="000000"/>
          <w:sz w:val="22"/>
          <w:szCs w:val="22"/>
          <w:lang w:val="en-US"/>
        </w:rPr>
      </w:pPr>
      <w:r w:rsidRPr="003204C3">
        <w:rPr>
          <w:b/>
          <w:bCs/>
          <w:color w:val="000000"/>
          <w:sz w:val="22"/>
          <w:szCs w:val="22"/>
          <w:lang w:val="en"/>
        </w:rPr>
        <w:t xml:space="preserve">Another year of the Poland-Romania and Romania-Poland Cultural Season 2024-2025 – the first ever cultural cooperation between these countries with such an outreach – begins. From classical music, through contemporary interpretations of traditions, performative arts, theatre, visual arts, photography, and design, to literature – intense months laden with events are awaiting the Polish and Romanian audiences. Owing to the relationships established last year, the </w:t>
      </w:r>
      <w:proofErr w:type="spellStart"/>
      <w:r w:rsidRPr="003204C3">
        <w:rPr>
          <w:b/>
          <w:bCs/>
          <w:color w:val="000000"/>
          <w:sz w:val="22"/>
          <w:szCs w:val="22"/>
          <w:lang w:val="en"/>
        </w:rPr>
        <w:t>programme</w:t>
      </w:r>
      <w:proofErr w:type="spellEnd"/>
      <w:r w:rsidRPr="003204C3">
        <w:rPr>
          <w:b/>
          <w:bCs/>
          <w:color w:val="000000"/>
          <w:sz w:val="22"/>
          <w:szCs w:val="22"/>
          <w:lang w:val="en"/>
        </w:rPr>
        <w:t xml:space="preserve"> will </w:t>
      </w:r>
      <w:proofErr w:type="gramStart"/>
      <w:r w:rsidRPr="003204C3">
        <w:rPr>
          <w:b/>
          <w:bCs/>
          <w:color w:val="000000"/>
          <w:sz w:val="22"/>
          <w:szCs w:val="22"/>
          <w:lang w:val="en"/>
        </w:rPr>
        <w:t>be enriched</w:t>
      </w:r>
      <w:proofErr w:type="gramEnd"/>
      <w:r w:rsidRPr="003204C3">
        <w:rPr>
          <w:b/>
          <w:bCs/>
          <w:color w:val="000000"/>
          <w:sz w:val="22"/>
          <w:szCs w:val="22"/>
          <w:lang w:val="en"/>
        </w:rPr>
        <w:t xml:space="preserve"> with common projects brought to life by Polish and Romanian artists. </w:t>
      </w:r>
    </w:p>
    <w:p w14:paraId="64A62E06" w14:textId="77777777" w:rsidR="003B63B5" w:rsidRPr="003204C3" w:rsidRDefault="003B63B5">
      <w:pPr>
        <w:spacing w:line="276" w:lineRule="auto"/>
        <w:jc w:val="both"/>
        <w:rPr>
          <w:b/>
          <w:color w:val="000000"/>
          <w:sz w:val="22"/>
          <w:szCs w:val="22"/>
          <w:lang w:val="en-US"/>
        </w:rPr>
      </w:pPr>
    </w:p>
    <w:p w14:paraId="56408FF1" w14:textId="77777777" w:rsidR="003B63B5" w:rsidRPr="003204C3" w:rsidRDefault="00F07E9E">
      <w:pPr>
        <w:spacing w:line="276" w:lineRule="auto"/>
        <w:jc w:val="both"/>
        <w:rPr>
          <w:b/>
          <w:color w:val="000000"/>
          <w:sz w:val="22"/>
          <w:szCs w:val="22"/>
          <w:lang w:val="en-US"/>
        </w:rPr>
      </w:pPr>
      <w:r w:rsidRPr="003204C3">
        <w:rPr>
          <w:b/>
          <w:bCs/>
          <w:color w:val="000000"/>
          <w:sz w:val="22"/>
          <w:szCs w:val="22"/>
          <w:lang w:val="en"/>
        </w:rPr>
        <w:t xml:space="preserve">The season, </w:t>
      </w:r>
      <w:proofErr w:type="spellStart"/>
      <w:r w:rsidRPr="003204C3">
        <w:rPr>
          <w:b/>
          <w:bCs/>
          <w:color w:val="000000"/>
          <w:sz w:val="22"/>
          <w:szCs w:val="22"/>
          <w:lang w:val="en"/>
        </w:rPr>
        <w:t>organised</w:t>
      </w:r>
      <w:proofErr w:type="spellEnd"/>
      <w:r w:rsidRPr="003204C3">
        <w:rPr>
          <w:b/>
          <w:bCs/>
          <w:color w:val="000000"/>
          <w:sz w:val="22"/>
          <w:szCs w:val="22"/>
          <w:lang w:val="en"/>
        </w:rPr>
        <w:t xml:space="preserve"> by the Polish Ministry of Culture and National Heritage, the Adam Mickiewicz Institute with the support from the Polish Institute in Bucharest, as well as the Romanian Ministry of Culture, and the Romanian Cultural Institute, will run until November 2025.</w:t>
      </w:r>
    </w:p>
    <w:p w14:paraId="05DF02BF" w14:textId="77777777" w:rsidR="003B63B5" w:rsidRPr="003204C3" w:rsidRDefault="003B63B5">
      <w:pPr>
        <w:spacing w:line="276" w:lineRule="auto"/>
        <w:jc w:val="both"/>
        <w:rPr>
          <w:sz w:val="22"/>
          <w:szCs w:val="22"/>
          <w:lang w:val="en-US"/>
        </w:rPr>
      </w:pPr>
    </w:p>
    <w:p w14:paraId="577905F8" w14:textId="77777777" w:rsidR="003B63B5" w:rsidRPr="003204C3" w:rsidRDefault="00F07E9E">
      <w:pPr>
        <w:spacing w:line="276" w:lineRule="auto"/>
        <w:jc w:val="both"/>
        <w:rPr>
          <w:color w:val="000000"/>
          <w:sz w:val="22"/>
          <w:szCs w:val="22"/>
          <w:lang w:val="en-US"/>
        </w:rPr>
      </w:pPr>
      <w:r w:rsidRPr="003204C3">
        <w:rPr>
          <w:i/>
          <w:iCs/>
          <w:sz w:val="22"/>
          <w:szCs w:val="22"/>
          <w:lang w:val="en"/>
        </w:rPr>
        <w:lastRenderedPageBreak/>
        <w:t xml:space="preserve">In June last year, we opened the first ever Poland-Romania Season, certain that there is a need and willingness in our societies to become more familiar with each other. This intuition, reinforced through knowledge we had gained, turned out right – events </w:t>
      </w:r>
      <w:proofErr w:type="spellStart"/>
      <w:r w:rsidRPr="003204C3">
        <w:rPr>
          <w:i/>
          <w:iCs/>
          <w:sz w:val="22"/>
          <w:szCs w:val="22"/>
          <w:lang w:val="en"/>
        </w:rPr>
        <w:t>organised</w:t>
      </w:r>
      <w:proofErr w:type="spellEnd"/>
      <w:r w:rsidRPr="003204C3">
        <w:rPr>
          <w:i/>
          <w:iCs/>
          <w:sz w:val="22"/>
          <w:szCs w:val="22"/>
          <w:lang w:val="en"/>
        </w:rPr>
        <w:t xml:space="preserve"> as part of the Season have enjoyed </w:t>
      </w:r>
      <w:proofErr w:type="gramStart"/>
      <w:r w:rsidRPr="003204C3">
        <w:rPr>
          <w:i/>
          <w:iCs/>
          <w:sz w:val="22"/>
          <w:szCs w:val="22"/>
          <w:lang w:val="en"/>
        </w:rPr>
        <w:t>very high</w:t>
      </w:r>
      <w:proofErr w:type="gramEnd"/>
      <w:r w:rsidRPr="003204C3">
        <w:rPr>
          <w:i/>
          <w:iCs/>
          <w:sz w:val="22"/>
          <w:szCs w:val="22"/>
          <w:lang w:val="en"/>
        </w:rPr>
        <w:t xml:space="preserve"> popularity among the public both in Poland and in Romania. Now, we are at the crucial point of the Season – relationships established as part of it have already started to yield new projects, and there are still intense months full of events ahead of us: from co-productions inspired by traditions of both countries, to events bringing together different art forms. We share a common language – culture</w:t>
      </w:r>
      <w:r w:rsidRPr="003204C3">
        <w:rPr>
          <w:sz w:val="22"/>
          <w:szCs w:val="22"/>
          <w:lang w:val="en"/>
        </w:rPr>
        <w:t>, says Olga Wysocka, Director of the Adam Mickiewicz Institute.</w:t>
      </w:r>
    </w:p>
    <w:p w14:paraId="58E6D7DB" w14:textId="77777777" w:rsidR="003B63B5" w:rsidRPr="003204C3" w:rsidRDefault="003B63B5">
      <w:pPr>
        <w:spacing w:line="276" w:lineRule="auto"/>
        <w:jc w:val="both"/>
        <w:rPr>
          <w:b/>
          <w:color w:val="000000"/>
          <w:sz w:val="22"/>
          <w:szCs w:val="22"/>
          <w:highlight w:val="white"/>
          <w:lang w:val="en-US"/>
        </w:rPr>
      </w:pPr>
    </w:p>
    <w:p w14:paraId="2AF3C174" w14:textId="77777777" w:rsidR="003B63B5" w:rsidRPr="003204C3" w:rsidRDefault="00F07E9E">
      <w:pPr>
        <w:spacing w:line="276" w:lineRule="auto"/>
        <w:jc w:val="both"/>
        <w:rPr>
          <w:b/>
          <w:color w:val="000000"/>
          <w:sz w:val="22"/>
          <w:szCs w:val="22"/>
          <w:highlight w:val="white"/>
          <w:lang w:val="en-US"/>
        </w:rPr>
      </w:pPr>
      <w:r w:rsidRPr="003204C3">
        <w:rPr>
          <w:b/>
          <w:bCs/>
          <w:color w:val="000000"/>
          <w:sz w:val="22"/>
          <w:szCs w:val="22"/>
          <w:highlight w:val="white"/>
          <w:lang w:val="en"/>
        </w:rPr>
        <w:t>What did the Poland-Romania Season 2024 look like? Summary of the year</w:t>
      </w:r>
    </w:p>
    <w:p w14:paraId="64515143" w14:textId="77777777" w:rsidR="003B63B5" w:rsidRPr="003204C3" w:rsidRDefault="003B63B5">
      <w:pPr>
        <w:spacing w:line="276" w:lineRule="auto"/>
        <w:jc w:val="both"/>
        <w:rPr>
          <w:b/>
          <w:color w:val="000000"/>
          <w:sz w:val="22"/>
          <w:szCs w:val="22"/>
          <w:highlight w:val="white"/>
          <w:lang w:val="en-US"/>
        </w:rPr>
      </w:pPr>
    </w:p>
    <w:p w14:paraId="1EA7542E" w14:textId="43090973" w:rsidR="003B63B5" w:rsidRPr="003204C3" w:rsidRDefault="00F07E9E">
      <w:pPr>
        <w:spacing w:line="276" w:lineRule="auto"/>
        <w:jc w:val="both"/>
        <w:rPr>
          <w:color w:val="000000"/>
          <w:sz w:val="22"/>
          <w:szCs w:val="22"/>
          <w:lang w:val="en-US"/>
        </w:rPr>
      </w:pPr>
      <w:r w:rsidRPr="003204C3">
        <w:rPr>
          <w:sz w:val="22"/>
          <w:szCs w:val="22"/>
          <w:lang w:val="en"/>
        </w:rPr>
        <w:t xml:space="preserve">Only last </w:t>
      </w:r>
      <w:r w:rsidR="00D73316" w:rsidRPr="003204C3">
        <w:rPr>
          <w:sz w:val="22"/>
          <w:szCs w:val="22"/>
          <w:lang w:val="en"/>
        </w:rPr>
        <w:t>year,</w:t>
      </w:r>
      <w:r w:rsidRPr="003204C3">
        <w:rPr>
          <w:sz w:val="22"/>
          <w:szCs w:val="22"/>
          <w:lang w:val="en"/>
        </w:rPr>
        <w:t xml:space="preserve"> as part of the Season, did Adam Mickiewicz Institute </w:t>
      </w:r>
      <w:proofErr w:type="spellStart"/>
      <w:r w:rsidRPr="003204C3">
        <w:rPr>
          <w:sz w:val="22"/>
          <w:szCs w:val="22"/>
          <w:lang w:val="en"/>
        </w:rPr>
        <w:t>organise</w:t>
      </w:r>
      <w:proofErr w:type="spellEnd"/>
      <w:r w:rsidRPr="003204C3">
        <w:rPr>
          <w:sz w:val="22"/>
          <w:szCs w:val="22"/>
          <w:lang w:val="en"/>
        </w:rPr>
        <w:t xml:space="preserve"> </w:t>
      </w:r>
      <w:proofErr w:type="gramStart"/>
      <w:r w:rsidRPr="003204C3">
        <w:rPr>
          <w:sz w:val="22"/>
          <w:szCs w:val="22"/>
          <w:lang w:val="en"/>
        </w:rPr>
        <w:t>11</w:t>
      </w:r>
      <w:proofErr w:type="gramEnd"/>
      <w:r w:rsidRPr="003204C3">
        <w:rPr>
          <w:sz w:val="22"/>
          <w:szCs w:val="22"/>
          <w:lang w:val="en"/>
        </w:rPr>
        <w:t xml:space="preserve"> events, attended by nearly 60,000 </w:t>
      </w:r>
      <w:proofErr w:type="gramStart"/>
      <w:r w:rsidRPr="003204C3">
        <w:rPr>
          <w:sz w:val="22"/>
          <w:szCs w:val="22"/>
          <w:lang w:val="en"/>
        </w:rPr>
        <w:t>persons</w:t>
      </w:r>
      <w:proofErr w:type="gramEnd"/>
      <w:r w:rsidRPr="003204C3">
        <w:rPr>
          <w:sz w:val="22"/>
          <w:szCs w:val="22"/>
          <w:lang w:val="en"/>
        </w:rPr>
        <w:t xml:space="preserve">. </w:t>
      </w:r>
      <w:r w:rsidRPr="003204C3">
        <w:rPr>
          <w:color w:val="000000"/>
          <w:sz w:val="22"/>
          <w:szCs w:val="22"/>
          <w:lang w:val="en"/>
        </w:rPr>
        <w:t xml:space="preserve">The schedule </w:t>
      </w:r>
      <w:proofErr w:type="gramStart"/>
      <w:r w:rsidRPr="003204C3">
        <w:rPr>
          <w:color w:val="000000"/>
          <w:sz w:val="22"/>
          <w:szCs w:val="22"/>
          <w:lang w:val="en"/>
        </w:rPr>
        <w:t>was inaugurated</w:t>
      </w:r>
      <w:proofErr w:type="gramEnd"/>
      <w:r w:rsidRPr="003204C3">
        <w:rPr>
          <w:color w:val="000000"/>
          <w:sz w:val="22"/>
          <w:szCs w:val="22"/>
          <w:lang w:val="en"/>
        </w:rPr>
        <w:t xml:space="preserve"> in June by the exhibition “The Tatra Mountains. </w:t>
      </w:r>
      <w:proofErr w:type="spellStart"/>
      <w:r w:rsidRPr="003204C3">
        <w:rPr>
          <w:color w:val="000000"/>
          <w:sz w:val="22"/>
          <w:szCs w:val="22"/>
          <w:lang w:val="en"/>
        </w:rPr>
        <w:t>Wróblewski</w:t>
      </w:r>
      <w:proofErr w:type="spellEnd"/>
      <w:r w:rsidRPr="003204C3">
        <w:rPr>
          <w:color w:val="000000"/>
          <w:sz w:val="22"/>
          <w:szCs w:val="22"/>
          <w:lang w:val="en"/>
        </w:rPr>
        <w:t xml:space="preserve">, </w:t>
      </w:r>
      <w:proofErr w:type="spellStart"/>
      <w:r w:rsidRPr="003204C3">
        <w:rPr>
          <w:color w:val="000000"/>
          <w:sz w:val="22"/>
          <w:szCs w:val="22"/>
          <w:lang w:val="en"/>
        </w:rPr>
        <w:t>Karłowicz</w:t>
      </w:r>
      <w:proofErr w:type="spellEnd"/>
      <w:r w:rsidRPr="003204C3">
        <w:rPr>
          <w:color w:val="000000"/>
          <w:sz w:val="22"/>
          <w:szCs w:val="22"/>
          <w:lang w:val="en"/>
        </w:rPr>
        <w:t xml:space="preserve">, </w:t>
      </w:r>
      <w:proofErr w:type="spellStart"/>
      <w:r w:rsidRPr="003204C3">
        <w:rPr>
          <w:color w:val="000000"/>
          <w:sz w:val="22"/>
          <w:szCs w:val="22"/>
          <w:lang w:val="en"/>
        </w:rPr>
        <w:t>Wyczółkowski</w:t>
      </w:r>
      <w:proofErr w:type="spellEnd"/>
      <w:r w:rsidRPr="003204C3">
        <w:rPr>
          <w:color w:val="000000"/>
          <w:sz w:val="22"/>
          <w:szCs w:val="22"/>
          <w:lang w:val="en"/>
        </w:rPr>
        <w:t xml:space="preserve">” at the </w:t>
      </w:r>
      <w:proofErr w:type="spellStart"/>
      <w:r w:rsidRPr="003204C3">
        <w:rPr>
          <w:color w:val="000000"/>
          <w:sz w:val="22"/>
          <w:szCs w:val="22"/>
          <w:lang w:val="en"/>
        </w:rPr>
        <w:t>Brukenthal</w:t>
      </w:r>
      <w:proofErr w:type="spellEnd"/>
      <w:r w:rsidRPr="003204C3">
        <w:rPr>
          <w:color w:val="000000"/>
          <w:sz w:val="22"/>
          <w:szCs w:val="22"/>
          <w:lang w:val="en"/>
        </w:rPr>
        <w:t xml:space="preserve"> National Museum in Sibiu, which enjoyed massive popularity, drawing </w:t>
      </w:r>
      <w:proofErr w:type="gramStart"/>
      <w:r w:rsidRPr="003204C3">
        <w:rPr>
          <w:color w:val="000000"/>
          <w:sz w:val="22"/>
          <w:szCs w:val="22"/>
          <w:lang w:val="en"/>
        </w:rPr>
        <w:t>nearly 40,000</w:t>
      </w:r>
      <w:proofErr w:type="gramEnd"/>
      <w:r w:rsidRPr="003204C3">
        <w:rPr>
          <w:color w:val="000000"/>
          <w:sz w:val="22"/>
          <w:szCs w:val="22"/>
          <w:lang w:val="en"/>
        </w:rPr>
        <w:t xml:space="preserve"> visitors. Polish theatre performances presented at the International Theatre Festival in Sibiu: “The Employees” by Łukasz </w:t>
      </w:r>
      <w:proofErr w:type="spellStart"/>
      <w:r w:rsidRPr="003204C3">
        <w:rPr>
          <w:color w:val="000000"/>
          <w:sz w:val="22"/>
          <w:szCs w:val="22"/>
          <w:lang w:val="en"/>
        </w:rPr>
        <w:t>Twarkowski</w:t>
      </w:r>
      <w:proofErr w:type="spellEnd"/>
      <w:r w:rsidRPr="003204C3">
        <w:rPr>
          <w:color w:val="000000"/>
          <w:sz w:val="22"/>
          <w:szCs w:val="22"/>
          <w:lang w:val="en"/>
        </w:rPr>
        <w:t xml:space="preserve"> and “Arcadia” open-air performance by </w:t>
      </w:r>
      <w:proofErr w:type="spellStart"/>
      <w:r w:rsidRPr="003204C3">
        <w:rPr>
          <w:color w:val="000000"/>
          <w:sz w:val="22"/>
          <w:szCs w:val="22"/>
          <w:lang w:val="en"/>
        </w:rPr>
        <w:t>Teatr</w:t>
      </w:r>
      <w:proofErr w:type="spellEnd"/>
      <w:r w:rsidRPr="003204C3">
        <w:rPr>
          <w:color w:val="000000"/>
          <w:sz w:val="22"/>
          <w:szCs w:val="22"/>
          <w:lang w:val="en"/>
        </w:rPr>
        <w:t xml:space="preserve"> KTO were also strong points of the </w:t>
      </w:r>
      <w:proofErr w:type="spellStart"/>
      <w:r w:rsidRPr="003204C3">
        <w:rPr>
          <w:color w:val="000000"/>
          <w:sz w:val="22"/>
          <w:szCs w:val="22"/>
          <w:lang w:val="en"/>
        </w:rPr>
        <w:t>programme</w:t>
      </w:r>
      <w:proofErr w:type="spellEnd"/>
      <w:r w:rsidRPr="003204C3">
        <w:rPr>
          <w:color w:val="000000"/>
          <w:sz w:val="22"/>
          <w:szCs w:val="22"/>
          <w:lang w:val="en"/>
        </w:rPr>
        <w:t xml:space="preserve">. Jazz and folk prevailed in the field of music – Kinga </w:t>
      </w:r>
      <w:proofErr w:type="spellStart"/>
      <w:r w:rsidRPr="003204C3">
        <w:rPr>
          <w:color w:val="000000"/>
          <w:sz w:val="22"/>
          <w:szCs w:val="22"/>
          <w:lang w:val="en"/>
        </w:rPr>
        <w:t>Głyk</w:t>
      </w:r>
      <w:proofErr w:type="spellEnd"/>
      <w:r w:rsidRPr="003204C3">
        <w:rPr>
          <w:color w:val="000000"/>
          <w:sz w:val="22"/>
          <w:szCs w:val="22"/>
          <w:lang w:val="en"/>
        </w:rPr>
        <w:t xml:space="preserve"> Quartet and Wojciech </w:t>
      </w:r>
      <w:proofErr w:type="spellStart"/>
      <w:r w:rsidRPr="003204C3">
        <w:rPr>
          <w:color w:val="000000"/>
          <w:sz w:val="22"/>
          <w:szCs w:val="22"/>
          <w:lang w:val="en"/>
        </w:rPr>
        <w:t>Pilichowski</w:t>
      </w:r>
      <w:proofErr w:type="spellEnd"/>
      <w:r w:rsidRPr="003204C3">
        <w:rPr>
          <w:color w:val="000000"/>
          <w:sz w:val="22"/>
          <w:szCs w:val="22"/>
          <w:lang w:val="en"/>
        </w:rPr>
        <w:t xml:space="preserve"> performed at the Garana Jazz Festival, while </w:t>
      </w:r>
      <w:proofErr w:type="spellStart"/>
      <w:r w:rsidRPr="003204C3">
        <w:rPr>
          <w:color w:val="000000"/>
          <w:sz w:val="22"/>
          <w:szCs w:val="22"/>
          <w:lang w:val="en"/>
        </w:rPr>
        <w:t>Dikanada</w:t>
      </w:r>
      <w:proofErr w:type="spellEnd"/>
      <w:r w:rsidRPr="003204C3">
        <w:rPr>
          <w:color w:val="000000"/>
          <w:sz w:val="22"/>
          <w:szCs w:val="22"/>
          <w:lang w:val="en"/>
        </w:rPr>
        <w:t xml:space="preserve"> band presented their music at the </w:t>
      </w:r>
      <w:proofErr w:type="spellStart"/>
      <w:r w:rsidRPr="003204C3">
        <w:rPr>
          <w:color w:val="000000"/>
          <w:sz w:val="22"/>
          <w:szCs w:val="22"/>
          <w:lang w:val="en"/>
        </w:rPr>
        <w:t>Balkanik</w:t>
      </w:r>
      <w:proofErr w:type="spellEnd"/>
      <w:r w:rsidRPr="003204C3">
        <w:rPr>
          <w:color w:val="000000"/>
          <w:sz w:val="22"/>
          <w:szCs w:val="22"/>
          <w:lang w:val="en"/>
        </w:rPr>
        <w:t xml:space="preserve"> Festival. In Bucharest, the Romanian audience had a chance to visit the exhibition by Justyna </w:t>
      </w:r>
      <w:proofErr w:type="spellStart"/>
      <w:r w:rsidRPr="003204C3">
        <w:rPr>
          <w:color w:val="000000"/>
          <w:sz w:val="22"/>
          <w:szCs w:val="22"/>
          <w:lang w:val="en"/>
        </w:rPr>
        <w:t>Mielnikiewicz</w:t>
      </w:r>
      <w:proofErr w:type="spellEnd"/>
      <w:r w:rsidRPr="003204C3">
        <w:rPr>
          <w:color w:val="000000"/>
          <w:sz w:val="22"/>
          <w:szCs w:val="22"/>
          <w:lang w:val="en"/>
        </w:rPr>
        <w:t xml:space="preserve"> at the National Museum of the Romanian Peasant, featuring a photo essay on Polish diaspora in Romania. Until 9 March, it is still possible to watch “Tadeusz Kantor – Always and Everywhere an Artist” in the capital city of Romania. The total of </w:t>
      </w:r>
      <w:proofErr w:type="gramStart"/>
      <w:r w:rsidRPr="003204C3">
        <w:rPr>
          <w:color w:val="000000"/>
          <w:sz w:val="22"/>
          <w:szCs w:val="22"/>
          <w:lang w:val="en"/>
        </w:rPr>
        <w:t>several</w:t>
      </w:r>
      <w:proofErr w:type="gramEnd"/>
      <w:r w:rsidRPr="003204C3">
        <w:rPr>
          <w:color w:val="000000"/>
          <w:sz w:val="22"/>
          <w:szCs w:val="22"/>
          <w:lang w:val="en"/>
        </w:rPr>
        <w:t xml:space="preserve"> dozen works and photographs from the collection of the MOCAK Museum of Contemporary Art are presented at the prestigious National Museum of Art of Romania.</w:t>
      </w:r>
    </w:p>
    <w:p w14:paraId="14551E36" w14:textId="77777777" w:rsidR="003B63B5" w:rsidRPr="003204C3" w:rsidRDefault="003B63B5">
      <w:pPr>
        <w:spacing w:line="276" w:lineRule="auto"/>
        <w:jc w:val="both"/>
        <w:rPr>
          <w:b/>
          <w:color w:val="000000"/>
          <w:sz w:val="22"/>
          <w:szCs w:val="22"/>
          <w:lang w:val="en-US"/>
        </w:rPr>
      </w:pPr>
    </w:p>
    <w:p w14:paraId="2074CB9F" w14:textId="77777777" w:rsidR="003B63B5" w:rsidRPr="003204C3" w:rsidRDefault="00F07E9E">
      <w:pPr>
        <w:spacing w:line="276" w:lineRule="auto"/>
        <w:jc w:val="both"/>
        <w:rPr>
          <w:b/>
          <w:color w:val="000000"/>
          <w:sz w:val="28"/>
          <w:szCs w:val="28"/>
          <w:lang w:val="en-US"/>
        </w:rPr>
      </w:pPr>
      <w:r w:rsidRPr="003204C3">
        <w:rPr>
          <w:b/>
          <w:bCs/>
          <w:color w:val="000000"/>
          <w:sz w:val="28"/>
          <w:szCs w:val="28"/>
          <w:lang w:val="en"/>
        </w:rPr>
        <w:t xml:space="preserve">Poland-Romania Season 2025. </w:t>
      </w:r>
      <w:proofErr w:type="spellStart"/>
      <w:r w:rsidRPr="003204C3">
        <w:rPr>
          <w:b/>
          <w:bCs/>
          <w:color w:val="000000"/>
          <w:sz w:val="28"/>
          <w:szCs w:val="28"/>
          <w:lang w:val="en"/>
        </w:rPr>
        <w:t>Programme</w:t>
      </w:r>
      <w:proofErr w:type="spellEnd"/>
      <w:r w:rsidRPr="003204C3">
        <w:rPr>
          <w:b/>
          <w:bCs/>
          <w:color w:val="000000"/>
          <w:sz w:val="28"/>
          <w:szCs w:val="28"/>
          <w:lang w:val="en"/>
        </w:rPr>
        <w:t xml:space="preserve"> of events in Romania</w:t>
      </w:r>
    </w:p>
    <w:p w14:paraId="3BB4499C" w14:textId="77777777" w:rsidR="003B63B5" w:rsidRPr="003204C3" w:rsidRDefault="003B63B5">
      <w:pPr>
        <w:spacing w:line="276" w:lineRule="auto"/>
        <w:jc w:val="both"/>
        <w:rPr>
          <w:color w:val="000000"/>
          <w:sz w:val="22"/>
          <w:szCs w:val="22"/>
          <w:lang w:val="en-US"/>
        </w:rPr>
      </w:pPr>
    </w:p>
    <w:p w14:paraId="0E78BE04" w14:textId="50FDFCB0" w:rsidR="003B63B5" w:rsidRPr="003204C3" w:rsidRDefault="00F07E9E">
      <w:pPr>
        <w:spacing w:line="276" w:lineRule="auto"/>
        <w:jc w:val="both"/>
        <w:rPr>
          <w:b/>
          <w:color w:val="000000"/>
          <w:sz w:val="22"/>
          <w:szCs w:val="22"/>
          <w:lang w:val="en-US"/>
        </w:rPr>
      </w:pPr>
      <w:r w:rsidRPr="003204C3">
        <w:rPr>
          <w:b/>
          <w:bCs/>
          <w:color w:val="000000"/>
          <w:sz w:val="22"/>
          <w:szCs w:val="22"/>
          <w:lang w:val="en"/>
        </w:rPr>
        <w:t>From classical music to contemporary performative arts</w:t>
      </w:r>
      <w:r w:rsidR="00815609">
        <w:rPr>
          <w:b/>
          <w:bCs/>
          <w:color w:val="000000"/>
          <w:sz w:val="22"/>
          <w:szCs w:val="22"/>
          <w:lang w:val="en"/>
        </w:rPr>
        <w:t>.</w:t>
      </w:r>
      <w:r w:rsidRPr="003204C3">
        <w:rPr>
          <w:b/>
          <w:bCs/>
          <w:color w:val="000000"/>
          <w:sz w:val="22"/>
          <w:szCs w:val="22"/>
          <w:lang w:val="en"/>
        </w:rPr>
        <w:t xml:space="preserve"> </w:t>
      </w:r>
      <w:proofErr w:type="gramStart"/>
      <w:r w:rsidRPr="003204C3">
        <w:rPr>
          <w:b/>
          <w:bCs/>
          <w:color w:val="000000"/>
          <w:sz w:val="22"/>
          <w:szCs w:val="22"/>
          <w:lang w:val="en"/>
        </w:rPr>
        <w:t>The</w:t>
      </w:r>
      <w:proofErr w:type="gramEnd"/>
      <w:r w:rsidRPr="003204C3">
        <w:rPr>
          <w:b/>
          <w:bCs/>
          <w:color w:val="000000"/>
          <w:sz w:val="22"/>
          <w:szCs w:val="22"/>
          <w:lang w:val="en"/>
        </w:rPr>
        <w:t xml:space="preserve"> </w:t>
      </w:r>
      <w:proofErr w:type="spellStart"/>
      <w:r w:rsidRPr="003204C3">
        <w:rPr>
          <w:b/>
          <w:bCs/>
          <w:color w:val="000000"/>
          <w:sz w:val="22"/>
          <w:szCs w:val="22"/>
          <w:lang w:val="en"/>
        </w:rPr>
        <w:t>programme</w:t>
      </w:r>
      <w:proofErr w:type="spellEnd"/>
      <w:r w:rsidRPr="003204C3">
        <w:rPr>
          <w:b/>
          <w:bCs/>
          <w:color w:val="000000"/>
          <w:sz w:val="22"/>
          <w:szCs w:val="22"/>
          <w:lang w:val="en"/>
        </w:rPr>
        <w:t xml:space="preserve"> of events in Romania stretches across Bucharest, </w:t>
      </w:r>
      <w:proofErr w:type="spellStart"/>
      <w:r w:rsidRPr="003204C3">
        <w:rPr>
          <w:b/>
          <w:bCs/>
          <w:color w:val="000000"/>
          <w:sz w:val="22"/>
          <w:szCs w:val="22"/>
          <w:lang w:val="en"/>
        </w:rPr>
        <w:t>Iași</w:t>
      </w:r>
      <w:proofErr w:type="spellEnd"/>
      <w:r w:rsidRPr="003204C3">
        <w:rPr>
          <w:b/>
          <w:bCs/>
          <w:color w:val="000000"/>
          <w:sz w:val="22"/>
          <w:szCs w:val="22"/>
          <w:lang w:val="en"/>
        </w:rPr>
        <w:t xml:space="preserve">, Sibiu </w:t>
      </w:r>
      <w:r w:rsidRPr="003204C3">
        <w:rPr>
          <w:b/>
          <w:bCs/>
          <w:sz w:val="22"/>
          <w:szCs w:val="22"/>
          <w:lang w:val="en"/>
        </w:rPr>
        <w:t>and</w:t>
      </w:r>
      <w:r w:rsidRPr="003204C3">
        <w:rPr>
          <w:b/>
          <w:bCs/>
          <w:color w:val="000000"/>
          <w:sz w:val="22"/>
          <w:szCs w:val="22"/>
          <w:lang w:val="en"/>
        </w:rPr>
        <w:t xml:space="preserve"> Suceava</w:t>
      </w:r>
    </w:p>
    <w:p w14:paraId="491E58D9" w14:textId="77777777" w:rsidR="003B63B5" w:rsidRPr="003204C3" w:rsidRDefault="003B63B5">
      <w:pPr>
        <w:spacing w:line="276" w:lineRule="auto"/>
        <w:jc w:val="both"/>
        <w:rPr>
          <w:b/>
          <w:color w:val="000000"/>
          <w:sz w:val="22"/>
          <w:szCs w:val="22"/>
          <w:highlight w:val="white"/>
          <w:lang w:val="en-US"/>
        </w:rPr>
      </w:pPr>
    </w:p>
    <w:p w14:paraId="2C435BEB" w14:textId="1DF77A2A" w:rsidR="003B63B5" w:rsidRPr="003204C3" w:rsidRDefault="00F07E9E">
      <w:pPr>
        <w:spacing w:line="276" w:lineRule="auto"/>
        <w:jc w:val="both"/>
        <w:rPr>
          <w:color w:val="000000"/>
          <w:sz w:val="22"/>
          <w:szCs w:val="22"/>
          <w:highlight w:val="white"/>
          <w:lang w:val="en-US"/>
        </w:rPr>
      </w:pPr>
      <w:r w:rsidRPr="003204C3">
        <w:rPr>
          <w:color w:val="000000"/>
          <w:sz w:val="22"/>
          <w:szCs w:val="22"/>
          <w:highlight w:val="white"/>
          <w:lang w:val="en"/>
        </w:rPr>
        <w:t xml:space="preserve">The </w:t>
      </w:r>
      <w:proofErr w:type="spellStart"/>
      <w:r w:rsidRPr="003204C3">
        <w:rPr>
          <w:color w:val="000000"/>
          <w:sz w:val="22"/>
          <w:szCs w:val="22"/>
          <w:highlight w:val="white"/>
          <w:lang w:val="en"/>
        </w:rPr>
        <w:t>programme</w:t>
      </w:r>
      <w:proofErr w:type="spellEnd"/>
      <w:r w:rsidRPr="003204C3">
        <w:rPr>
          <w:color w:val="000000"/>
          <w:sz w:val="22"/>
          <w:szCs w:val="22"/>
          <w:highlight w:val="white"/>
          <w:lang w:val="en"/>
        </w:rPr>
        <w:t xml:space="preserve"> of the 2025 Season will begin with the Polish presence at the Classix Festival 2025 in Iasi.</w:t>
      </w:r>
      <w:r w:rsidRPr="003204C3">
        <w:rPr>
          <w:b/>
          <w:bCs/>
          <w:color w:val="000000"/>
          <w:sz w:val="22"/>
          <w:szCs w:val="22"/>
          <w:highlight w:val="white"/>
          <w:lang w:val="en"/>
        </w:rPr>
        <w:t xml:space="preserve"> </w:t>
      </w:r>
      <w:r w:rsidRPr="003204C3">
        <w:rPr>
          <w:color w:val="000000"/>
          <w:sz w:val="22"/>
          <w:szCs w:val="22"/>
          <w:highlight w:val="white"/>
          <w:lang w:val="en"/>
        </w:rPr>
        <w:t>Viewers can already marvel at the sound installation “</w:t>
      </w:r>
      <w:proofErr w:type="spellStart"/>
      <w:r w:rsidRPr="003204C3">
        <w:rPr>
          <w:color w:val="000000"/>
          <w:sz w:val="22"/>
          <w:szCs w:val="22"/>
          <w:highlight w:val="white"/>
          <w:lang w:val="en"/>
        </w:rPr>
        <w:t>Apparatum</w:t>
      </w:r>
      <w:proofErr w:type="spellEnd"/>
      <w:r w:rsidRPr="003204C3">
        <w:rPr>
          <w:color w:val="000000"/>
          <w:sz w:val="22"/>
          <w:szCs w:val="22"/>
          <w:highlight w:val="white"/>
          <w:lang w:val="en"/>
        </w:rPr>
        <w:t xml:space="preserve">” by </w:t>
      </w:r>
      <w:proofErr w:type="spellStart"/>
      <w:r w:rsidRPr="003204C3">
        <w:rPr>
          <w:color w:val="000000"/>
          <w:sz w:val="22"/>
          <w:szCs w:val="22"/>
          <w:highlight w:val="white"/>
          <w:lang w:val="en"/>
        </w:rPr>
        <w:t>PanGenerator</w:t>
      </w:r>
      <w:proofErr w:type="spellEnd"/>
      <w:r w:rsidRPr="003204C3">
        <w:rPr>
          <w:color w:val="000000"/>
          <w:sz w:val="22"/>
          <w:szCs w:val="22"/>
          <w:highlight w:val="white"/>
          <w:lang w:val="en"/>
        </w:rPr>
        <w:t xml:space="preserve"> collective, and VR “Dead City” by Krzysztof </w:t>
      </w:r>
      <w:proofErr w:type="spellStart"/>
      <w:r w:rsidRPr="003204C3">
        <w:rPr>
          <w:color w:val="000000"/>
          <w:sz w:val="22"/>
          <w:szCs w:val="22"/>
          <w:highlight w:val="white"/>
          <w:lang w:val="en"/>
        </w:rPr>
        <w:t>Grudziński</w:t>
      </w:r>
      <w:proofErr w:type="spellEnd"/>
      <w:r w:rsidRPr="003204C3">
        <w:rPr>
          <w:color w:val="000000"/>
          <w:sz w:val="22"/>
          <w:szCs w:val="22"/>
          <w:highlight w:val="white"/>
          <w:lang w:val="en"/>
        </w:rPr>
        <w:t xml:space="preserve">. On 1 March, Arte </w:t>
      </w:r>
      <w:proofErr w:type="spellStart"/>
      <w:r w:rsidRPr="003204C3">
        <w:rPr>
          <w:color w:val="000000"/>
          <w:sz w:val="22"/>
          <w:szCs w:val="22"/>
          <w:highlight w:val="white"/>
          <w:lang w:val="en"/>
        </w:rPr>
        <w:t>dei</w:t>
      </w:r>
      <w:proofErr w:type="spellEnd"/>
      <w:r w:rsidRPr="003204C3">
        <w:rPr>
          <w:color w:val="000000"/>
          <w:sz w:val="22"/>
          <w:szCs w:val="22"/>
          <w:highlight w:val="white"/>
          <w:lang w:val="en"/>
        </w:rPr>
        <w:t xml:space="preserve"> </w:t>
      </w:r>
      <w:proofErr w:type="spellStart"/>
      <w:r w:rsidRPr="003204C3">
        <w:rPr>
          <w:color w:val="000000"/>
          <w:sz w:val="22"/>
          <w:szCs w:val="22"/>
          <w:highlight w:val="white"/>
          <w:lang w:val="en"/>
        </w:rPr>
        <w:t>Suonatori</w:t>
      </w:r>
      <w:proofErr w:type="spellEnd"/>
      <w:r w:rsidRPr="003204C3">
        <w:rPr>
          <w:color w:val="000000"/>
          <w:sz w:val="22"/>
          <w:szCs w:val="22"/>
          <w:highlight w:val="white"/>
          <w:lang w:val="en"/>
        </w:rPr>
        <w:t xml:space="preserve"> orchestra, </w:t>
      </w:r>
      <w:proofErr w:type="spellStart"/>
      <w:r w:rsidRPr="003204C3">
        <w:rPr>
          <w:color w:val="000000"/>
          <w:sz w:val="22"/>
          <w:szCs w:val="22"/>
          <w:highlight w:val="white"/>
          <w:lang w:val="en"/>
        </w:rPr>
        <w:t>specialising</w:t>
      </w:r>
      <w:proofErr w:type="spellEnd"/>
      <w:r w:rsidRPr="003204C3">
        <w:rPr>
          <w:color w:val="000000"/>
          <w:sz w:val="22"/>
          <w:szCs w:val="22"/>
          <w:highlight w:val="white"/>
          <w:lang w:val="en"/>
        </w:rPr>
        <w:t xml:space="preserve"> in performing Baroque and classical music, will perform a concert titled “The Harmony of the Kings: In the Polish Royal Court</w:t>
      </w:r>
      <w:r w:rsidR="00815609">
        <w:rPr>
          <w:color w:val="000000"/>
          <w:sz w:val="22"/>
          <w:szCs w:val="22"/>
          <w:highlight w:val="white"/>
          <w:lang w:val="en"/>
        </w:rPr>
        <w:t>”.</w:t>
      </w:r>
    </w:p>
    <w:p w14:paraId="2F2A0D1B" w14:textId="052CAD96" w:rsidR="003B63B5" w:rsidRPr="003204C3" w:rsidRDefault="00F07E9E">
      <w:pPr>
        <w:numPr>
          <w:ilvl w:val="0"/>
          <w:numId w:val="1"/>
        </w:numPr>
        <w:spacing w:before="240" w:after="160" w:line="276" w:lineRule="auto"/>
        <w:jc w:val="both"/>
        <w:rPr>
          <w:color w:val="000000"/>
          <w:sz w:val="22"/>
          <w:szCs w:val="22"/>
          <w:highlight w:val="white"/>
          <w:lang w:val="en-US"/>
        </w:rPr>
      </w:pPr>
      <w:r w:rsidRPr="003204C3">
        <w:rPr>
          <w:color w:val="000000"/>
          <w:sz w:val="22"/>
          <w:szCs w:val="22"/>
          <w:highlight w:val="white"/>
          <w:lang w:val="en"/>
        </w:rPr>
        <w:lastRenderedPageBreak/>
        <w:t xml:space="preserve">A couple of days later, on 4 March, as part of this year’s celebration of the </w:t>
      </w:r>
      <w:proofErr w:type="gramStart"/>
      <w:r w:rsidRPr="003204C3">
        <w:rPr>
          <w:color w:val="000000"/>
          <w:sz w:val="22"/>
          <w:szCs w:val="22"/>
          <w:highlight w:val="white"/>
          <w:lang w:val="en"/>
        </w:rPr>
        <w:t>Polish-Romanian</w:t>
      </w:r>
      <w:proofErr w:type="gramEnd"/>
      <w:r w:rsidRPr="003204C3">
        <w:rPr>
          <w:color w:val="000000"/>
          <w:sz w:val="22"/>
          <w:szCs w:val="22"/>
          <w:highlight w:val="white"/>
          <w:lang w:val="en"/>
        </w:rPr>
        <w:t xml:space="preserve"> Solidarity Day 2025 and the Polish Presidency of the Council of the European Union, Polish band VOŁOSI – perceived as a true phenomenon on the global music stage – will perform in Bucharest. The band that </w:t>
      </w:r>
      <w:proofErr w:type="gramStart"/>
      <w:r w:rsidR="00815609" w:rsidRPr="003204C3">
        <w:rPr>
          <w:color w:val="000000"/>
          <w:sz w:val="22"/>
          <w:szCs w:val="22"/>
          <w:highlight w:val="white"/>
          <w:lang w:val="en"/>
        </w:rPr>
        <w:t>was</w:t>
      </w:r>
      <w:r w:rsidRPr="003204C3">
        <w:rPr>
          <w:color w:val="000000"/>
          <w:sz w:val="22"/>
          <w:szCs w:val="22"/>
          <w:highlight w:val="white"/>
          <w:lang w:val="en"/>
        </w:rPr>
        <w:t xml:space="preserve"> formed</w:t>
      </w:r>
      <w:proofErr w:type="gramEnd"/>
      <w:r w:rsidRPr="003204C3">
        <w:rPr>
          <w:color w:val="000000"/>
          <w:sz w:val="22"/>
          <w:szCs w:val="22"/>
          <w:highlight w:val="white"/>
          <w:lang w:val="en"/>
        </w:rPr>
        <w:t xml:space="preserve"> at the heart of the Polish mountains, drawing inspiration from the combination of tradition and modernity, will present improvisations based on the material from their latest album “200 Years Ago” at the Ateneum Roman.</w:t>
      </w:r>
    </w:p>
    <w:p w14:paraId="7B458A44" w14:textId="1E0BFA28" w:rsidR="003B63B5" w:rsidRPr="003204C3" w:rsidRDefault="00F07E9E">
      <w:pPr>
        <w:numPr>
          <w:ilvl w:val="0"/>
          <w:numId w:val="1"/>
        </w:numPr>
        <w:spacing w:before="240" w:after="160" w:line="276" w:lineRule="auto"/>
        <w:jc w:val="both"/>
        <w:rPr>
          <w:color w:val="000000"/>
          <w:sz w:val="22"/>
          <w:szCs w:val="22"/>
          <w:highlight w:val="white"/>
          <w:lang w:val="en-US"/>
        </w:rPr>
      </w:pPr>
      <w:r w:rsidRPr="003204C3">
        <w:rPr>
          <w:color w:val="000000"/>
          <w:sz w:val="22"/>
          <w:szCs w:val="22"/>
          <w:highlight w:val="white"/>
          <w:lang w:val="en"/>
        </w:rPr>
        <w:t xml:space="preserve">This year’s </w:t>
      </w:r>
      <w:proofErr w:type="gramStart"/>
      <w:r w:rsidRPr="003204C3">
        <w:rPr>
          <w:color w:val="000000"/>
          <w:sz w:val="22"/>
          <w:szCs w:val="22"/>
          <w:highlight w:val="white"/>
          <w:lang w:val="en"/>
        </w:rPr>
        <w:t>Polish-Romanian</w:t>
      </w:r>
      <w:proofErr w:type="gramEnd"/>
      <w:r w:rsidRPr="003204C3">
        <w:rPr>
          <w:color w:val="000000"/>
          <w:sz w:val="22"/>
          <w:szCs w:val="22"/>
          <w:highlight w:val="white"/>
          <w:lang w:val="en"/>
        </w:rPr>
        <w:t xml:space="preserve"> cultural exchange will also cover the field of design. Owing to the cooperation between BAZA.</w:t>
      </w:r>
      <w:r w:rsidR="00815609">
        <w:rPr>
          <w:color w:val="000000"/>
          <w:sz w:val="22"/>
          <w:szCs w:val="22"/>
          <w:highlight w:val="white"/>
          <w:lang w:val="en"/>
        </w:rPr>
        <w:t xml:space="preserve"> </w:t>
      </w:r>
      <w:proofErr w:type="spellStart"/>
      <w:r w:rsidRPr="003204C3">
        <w:rPr>
          <w:color w:val="000000"/>
          <w:sz w:val="22"/>
          <w:szCs w:val="22"/>
          <w:highlight w:val="white"/>
          <w:lang w:val="en"/>
        </w:rPr>
        <w:t>Deschidemorașul</w:t>
      </w:r>
      <w:proofErr w:type="spellEnd"/>
      <w:r w:rsidRPr="003204C3">
        <w:rPr>
          <w:color w:val="000000"/>
          <w:sz w:val="22"/>
          <w:szCs w:val="22"/>
          <w:highlight w:val="white"/>
          <w:lang w:val="en"/>
        </w:rPr>
        <w:t xml:space="preserve"> and SARP </w:t>
      </w:r>
      <w:proofErr w:type="spellStart"/>
      <w:r w:rsidRPr="003204C3">
        <w:rPr>
          <w:color w:val="000000"/>
          <w:sz w:val="22"/>
          <w:szCs w:val="22"/>
          <w:highlight w:val="white"/>
          <w:lang w:val="en"/>
        </w:rPr>
        <w:t>Łódź</w:t>
      </w:r>
      <w:proofErr w:type="spellEnd"/>
      <w:r w:rsidRPr="003204C3">
        <w:rPr>
          <w:color w:val="000000"/>
          <w:sz w:val="22"/>
          <w:szCs w:val="22"/>
          <w:highlight w:val="white"/>
          <w:lang w:val="en"/>
        </w:rPr>
        <w:t xml:space="preserve">, two joint projects inspired by the Season’s slogan “We Share a Common Language” will </w:t>
      </w:r>
      <w:proofErr w:type="gramStart"/>
      <w:r w:rsidRPr="003204C3">
        <w:rPr>
          <w:color w:val="000000"/>
          <w:sz w:val="22"/>
          <w:szCs w:val="22"/>
          <w:highlight w:val="white"/>
          <w:lang w:val="en"/>
        </w:rPr>
        <w:t>be presented</w:t>
      </w:r>
      <w:proofErr w:type="gramEnd"/>
      <w:r w:rsidRPr="003204C3">
        <w:rPr>
          <w:color w:val="000000"/>
          <w:sz w:val="22"/>
          <w:szCs w:val="22"/>
          <w:highlight w:val="white"/>
          <w:lang w:val="en"/>
        </w:rPr>
        <w:t xml:space="preserve"> at the Romanian Design Week in Bucharest and at the </w:t>
      </w:r>
      <w:proofErr w:type="spellStart"/>
      <w:r w:rsidRPr="003204C3">
        <w:rPr>
          <w:color w:val="000000"/>
          <w:sz w:val="22"/>
          <w:szCs w:val="22"/>
          <w:highlight w:val="white"/>
          <w:lang w:val="en"/>
        </w:rPr>
        <w:t>Łódź</w:t>
      </w:r>
      <w:proofErr w:type="spellEnd"/>
      <w:r w:rsidRPr="003204C3">
        <w:rPr>
          <w:color w:val="000000"/>
          <w:sz w:val="22"/>
          <w:szCs w:val="22"/>
          <w:highlight w:val="white"/>
          <w:lang w:val="en"/>
        </w:rPr>
        <w:t xml:space="preserve"> Design </w:t>
      </w:r>
      <w:proofErr w:type="spellStart"/>
      <w:r w:rsidRPr="003204C3">
        <w:rPr>
          <w:color w:val="000000"/>
          <w:sz w:val="22"/>
          <w:szCs w:val="22"/>
          <w:highlight w:val="white"/>
          <w:lang w:val="en"/>
        </w:rPr>
        <w:t>Festiwal</w:t>
      </w:r>
      <w:proofErr w:type="spellEnd"/>
      <w:r w:rsidRPr="003204C3">
        <w:rPr>
          <w:color w:val="000000"/>
          <w:sz w:val="22"/>
          <w:szCs w:val="22"/>
          <w:highlight w:val="white"/>
          <w:lang w:val="en"/>
        </w:rPr>
        <w:t xml:space="preserve">. In Bucharest and </w:t>
      </w:r>
      <w:proofErr w:type="spellStart"/>
      <w:r w:rsidRPr="003204C3">
        <w:rPr>
          <w:color w:val="000000"/>
          <w:sz w:val="22"/>
          <w:szCs w:val="22"/>
          <w:highlight w:val="white"/>
          <w:lang w:val="en"/>
        </w:rPr>
        <w:t>Łódź</w:t>
      </w:r>
      <w:proofErr w:type="spellEnd"/>
      <w:r w:rsidRPr="003204C3">
        <w:rPr>
          <w:color w:val="000000"/>
          <w:sz w:val="22"/>
          <w:szCs w:val="22"/>
          <w:highlight w:val="white"/>
          <w:lang w:val="en"/>
        </w:rPr>
        <w:t xml:space="preserve">, between 16 and 25 May, installations in the form of usable elements will </w:t>
      </w:r>
      <w:proofErr w:type="gramStart"/>
      <w:r w:rsidRPr="003204C3">
        <w:rPr>
          <w:color w:val="000000"/>
          <w:sz w:val="22"/>
          <w:szCs w:val="22"/>
          <w:highlight w:val="white"/>
          <w:lang w:val="en"/>
        </w:rPr>
        <w:t>be created</w:t>
      </w:r>
      <w:proofErr w:type="gramEnd"/>
      <w:r w:rsidRPr="003204C3">
        <w:rPr>
          <w:color w:val="000000"/>
          <w:sz w:val="22"/>
          <w:szCs w:val="22"/>
          <w:highlight w:val="white"/>
          <w:lang w:val="en"/>
        </w:rPr>
        <w:t xml:space="preserve"> to enrich urban meeting and resting spaces. Each installation will </w:t>
      </w:r>
      <w:proofErr w:type="gramStart"/>
      <w:r w:rsidRPr="003204C3">
        <w:rPr>
          <w:color w:val="000000"/>
          <w:sz w:val="22"/>
          <w:szCs w:val="22"/>
          <w:highlight w:val="white"/>
          <w:lang w:val="en"/>
        </w:rPr>
        <w:t>be accompanied</w:t>
      </w:r>
      <w:proofErr w:type="gramEnd"/>
      <w:r w:rsidRPr="003204C3">
        <w:rPr>
          <w:color w:val="000000"/>
          <w:sz w:val="22"/>
          <w:szCs w:val="22"/>
          <w:highlight w:val="white"/>
          <w:lang w:val="en"/>
        </w:rPr>
        <w:t xml:space="preserve"> by a presentation of a twin project in the partner cities.</w:t>
      </w:r>
    </w:p>
    <w:p w14:paraId="35D63B27" w14:textId="46D1BFAB" w:rsidR="003B63B5" w:rsidRPr="003204C3" w:rsidRDefault="00F07E9E">
      <w:pPr>
        <w:numPr>
          <w:ilvl w:val="0"/>
          <w:numId w:val="1"/>
        </w:numPr>
        <w:spacing w:before="240" w:after="160" w:line="276" w:lineRule="auto"/>
        <w:jc w:val="both"/>
        <w:rPr>
          <w:color w:val="000000"/>
          <w:sz w:val="22"/>
          <w:szCs w:val="22"/>
          <w:highlight w:val="white"/>
          <w:lang w:val="en-US"/>
        </w:rPr>
      </w:pPr>
      <w:r w:rsidRPr="003204C3">
        <w:rPr>
          <w:color w:val="000000"/>
          <w:sz w:val="22"/>
          <w:szCs w:val="22"/>
          <w:highlight w:val="white"/>
          <w:lang w:val="en"/>
        </w:rPr>
        <w:t xml:space="preserve">Polish performative arts cannot be missing in the </w:t>
      </w:r>
      <w:proofErr w:type="spellStart"/>
      <w:r w:rsidRPr="003204C3">
        <w:rPr>
          <w:color w:val="000000"/>
          <w:sz w:val="22"/>
          <w:szCs w:val="22"/>
          <w:highlight w:val="white"/>
          <w:lang w:val="en"/>
        </w:rPr>
        <w:t>programme</w:t>
      </w:r>
      <w:proofErr w:type="spellEnd"/>
      <w:r w:rsidRPr="003204C3">
        <w:rPr>
          <w:color w:val="000000"/>
          <w:sz w:val="22"/>
          <w:szCs w:val="22"/>
          <w:highlight w:val="white"/>
          <w:lang w:val="en"/>
        </w:rPr>
        <w:t xml:space="preserve"> either: they will be presented between 5 and 13 May 2025 at the News </w:t>
      </w:r>
      <w:proofErr w:type="gramStart"/>
      <w:r w:rsidRPr="003204C3">
        <w:rPr>
          <w:color w:val="000000"/>
          <w:sz w:val="22"/>
          <w:szCs w:val="22"/>
          <w:highlight w:val="white"/>
          <w:lang w:val="en"/>
        </w:rPr>
        <w:t>From</w:t>
      </w:r>
      <w:proofErr w:type="gramEnd"/>
      <w:r w:rsidRPr="003204C3">
        <w:rPr>
          <w:color w:val="000000"/>
          <w:sz w:val="22"/>
          <w:szCs w:val="22"/>
          <w:highlight w:val="white"/>
          <w:lang w:val="en"/>
        </w:rPr>
        <w:t xml:space="preserve"> Polska Festival in Bucharest. Viewers in the capital city of Romania will have a chance to watch such performances as </w:t>
      </w:r>
      <w:r w:rsidR="00482C6F">
        <w:rPr>
          <w:color w:val="000000"/>
          <w:sz w:val="22"/>
          <w:szCs w:val="22"/>
          <w:highlight w:val="white"/>
          <w:lang w:val="en"/>
        </w:rPr>
        <w:t>“</w:t>
      </w:r>
      <w:r w:rsidRPr="003204C3">
        <w:rPr>
          <w:color w:val="000000"/>
          <w:sz w:val="22"/>
          <w:szCs w:val="22"/>
          <w:highlight w:val="white"/>
          <w:lang w:val="en"/>
        </w:rPr>
        <w:t>Bitch Or Not to Bitch</w:t>
      </w:r>
      <w:r w:rsidR="00482C6F">
        <w:rPr>
          <w:color w:val="000000"/>
          <w:sz w:val="22"/>
          <w:szCs w:val="22"/>
          <w:highlight w:val="white"/>
          <w:lang w:val="en"/>
        </w:rPr>
        <w:t>”</w:t>
      </w:r>
      <w:r w:rsidRPr="003204C3">
        <w:rPr>
          <w:color w:val="000000"/>
          <w:sz w:val="22"/>
          <w:szCs w:val="22"/>
          <w:highlight w:val="white"/>
          <w:lang w:val="en"/>
        </w:rPr>
        <w:t xml:space="preserve"> by Hertz Haus, “As Long As We Dance...” by Renata Piotrowska-Auffret, “WoW” by Marta </w:t>
      </w:r>
      <w:proofErr w:type="spellStart"/>
      <w:r w:rsidRPr="003204C3">
        <w:rPr>
          <w:color w:val="000000"/>
          <w:sz w:val="22"/>
          <w:szCs w:val="22"/>
          <w:highlight w:val="white"/>
          <w:lang w:val="en"/>
        </w:rPr>
        <w:t>Wołowiec</w:t>
      </w:r>
      <w:proofErr w:type="spellEnd"/>
      <w:r w:rsidRPr="003204C3">
        <w:rPr>
          <w:color w:val="000000"/>
          <w:sz w:val="22"/>
          <w:szCs w:val="22"/>
          <w:highlight w:val="white"/>
          <w:lang w:val="en"/>
        </w:rPr>
        <w:t xml:space="preserve">, “Valeska </w:t>
      </w:r>
      <w:proofErr w:type="spellStart"/>
      <w:r w:rsidRPr="003204C3">
        <w:rPr>
          <w:color w:val="000000"/>
          <w:sz w:val="22"/>
          <w:szCs w:val="22"/>
          <w:highlight w:val="white"/>
          <w:lang w:val="en"/>
        </w:rPr>
        <w:t>Valeska</w:t>
      </w:r>
      <w:proofErr w:type="spellEnd"/>
      <w:r w:rsidRPr="003204C3">
        <w:rPr>
          <w:color w:val="000000"/>
          <w:sz w:val="22"/>
          <w:szCs w:val="22"/>
          <w:highlight w:val="white"/>
          <w:lang w:val="en"/>
        </w:rPr>
        <w:t xml:space="preserve"> </w:t>
      </w:r>
      <w:proofErr w:type="spellStart"/>
      <w:r w:rsidRPr="003204C3">
        <w:rPr>
          <w:color w:val="000000"/>
          <w:sz w:val="22"/>
          <w:szCs w:val="22"/>
          <w:highlight w:val="white"/>
          <w:lang w:val="en"/>
        </w:rPr>
        <w:t>Valeska</w:t>
      </w:r>
      <w:proofErr w:type="spellEnd"/>
      <w:r w:rsidRPr="003204C3">
        <w:rPr>
          <w:color w:val="000000"/>
          <w:sz w:val="22"/>
          <w:szCs w:val="22"/>
          <w:highlight w:val="white"/>
          <w:lang w:val="en"/>
        </w:rPr>
        <w:t xml:space="preserve"> </w:t>
      </w:r>
      <w:proofErr w:type="spellStart"/>
      <w:r w:rsidRPr="003204C3">
        <w:rPr>
          <w:color w:val="000000"/>
          <w:sz w:val="22"/>
          <w:szCs w:val="22"/>
          <w:highlight w:val="white"/>
          <w:lang w:val="en"/>
        </w:rPr>
        <w:t>Valeska</w:t>
      </w:r>
      <w:proofErr w:type="spellEnd"/>
      <w:r w:rsidRPr="003204C3">
        <w:rPr>
          <w:color w:val="000000"/>
          <w:sz w:val="22"/>
          <w:szCs w:val="22"/>
          <w:highlight w:val="white"/>
          <w:lang w:val="en"/>
        </w:rPr>
        <w:t xml:space="preserve">” by Dominika Knapik, and “Cezary Goes to War” by </w:t>
      </w:r>
      <w:proofErr w:type="spellStart"/>
      <w:r w:rsidRPr="003204C3">
        <w:rPr>
          <w:color w:val="000000"/>
          <w:sz w:val="22"/>
          <w:szCs w:val="22"/>
          <w:highlight w:val="white"/>
          <w:lang w:val="en"/>
        </w:rPr>
        <w:t>Komuna</w:t>
      </w:r>
      <w:proofErr w:type="spellEnd"/>
      <w:r w:rsidRPr="003204C3">
        <w:rPr>
          <w:color w:val="000000"/>
          <w:sz w:val="22"/>
          <w:szCs w:val="22"/>
          <w:highlight w:val="white"/>
          <w:lang w:val="en"/>
        </w:rPr>
        <w:t xml:space="preserve"> Warszawa. As part of the accompanying </w:t>
      </w:r>
      <w:proofErr w:type="spellStart"/>
      <w:r w:rsidRPr="003204C3">
        <w:rPr>
          <w:color w:val="000000"/>
          <w:sz w:val="22"/>
          <w:szCs w:val="22"/>
          <w:highlight w:val="white"/>
          <w:lang w:val="en"/>
        </w:rPr>
        <w:t>programme</w:t>
      </w:r>
      <w:proofErr w:type="spellEnd"/>
      <w:r w:rsidRPr="003204C3">
        <w:rPr>
          <w:color w:val="000000"/>
          <w:sz w:val="22"/>
          <w:szCs w:val="22"/>
          <w:highlight w:val="white"/>
          <w:lang w:val="en"/>
        </w:rPr>
        <w:t xml:space="preserve">, discussions between the viewers and artists, workshops for professional dancers and senior citizens, as well as a community dinner will also take place. </w:t>
      </w:r>
    </w:p>
    <w:p w14:paraId="76A82919" w14:textId="77777777" w:rsidR="003B63B5" w:rsidRPr="003204C3" w:rsidRDefault="00F07E9E">
      <w:pPr>
        <w:numPr>
          <w:ilvl w:val="0"/>
          <w:numId w:val="1"/>
        </w:numPr>
        <w:spacing w:before="240" w:after="160" w:line="276" w:lineRule="auto"/>
        <w:jc w:val="both"/>
        <w:rPr>
          <w:color w:val="000000"/>
          <w:sz w:val="22"/>
          <w:szCs w:val="22"/>
          <w:highlight w:val="white"/>
          <w:lang w:val="en-US"/>
        </w:rPr>
      </w:pPr>
      <w:r w:rsidRPr="003204C3">
        <w:rPr>
          <w:color w:val="000000"/>
          <w:sz w:val="22"/>
          <w:szCs w:val="22"/>
          <w:highlight w:val="white"/>
          <w:lang w:val="en"/>
        </w:rPr>
        <w:t xml:space="preserve">On 20-21 June 2025, at the International Theatre Festival in Sibiu, a collaborative project of Romanian choreographers and the Polish Dance Theatre from </w:t>
      </w:r>
      <w:proofErr w:type="spellStart"/>
      <w:r w:rsidRPr="003204C3">
        <w:rPr>
          <w:color w:val="000000"/>
          <w:sz w:val="22"/>
          <w:szCs w:val="22"/>
          <w:highlight w:val="white"/>
          <w:lang w:val="en"/>
        </w:rPr>
        <w:t>Poznań</w:t>
      </w:r>
      <w:proofErr w:type="spellEnd"/>
      <w:r w:rsidRPr="003204C3">
        <w:rPr>
          <w:color w:val="000000"/>
          <w:sz w:val="22"/>
          <w:szCs w:val="22"/>
          <w:highlight w:val="white"/>
          <w:lang w:val="en"/>
        </w:rPr>
        <w:t xml:space="preserve"> entitled “</w:t>
      </w:r>
      <w:proofErr w:type="spellStart"/>
      <w:r w:rsidRPr="003204C3">
        <w:rPr>
          <w:color w:val="000000"/>
          <w:sz w:val="22"/>
          <w:szCs w:val="22"/>
          <w:highlight w:val="white"/>
          <w:lang w:val="en"/>
        </w:rPr>
        <w:t>Toaca</w:t>
      </w:r>
      <w:proofErr w:type="spellEnd"/>
      <w:r w:rsidRPr="003204C3">
        <w:rPr>
          <w:color w:val="000000"/>
          <w:sz w:val="22"/>
          <w:szCs w:val="22"/>
          <w:highlight w:val="white"/>
          <w:lang w:val="en"/>
        </w:rPr>
        <w:t xml:space="preserve">” will </w:t>
      </w:r>
      <w:proofErr w:type="gramStart"/>
      <w:r w:rsidRPr="003204C3">
        <w:rPr>
          <w:color w:val="000000"/>
          <w:sz w:val="22"/>
          <w:szCs w:val="22"/>
          <w:highlight w:val="white"/>
          <w:lang w:val="en"/>
        </w:rPr>
        <w:t>be shown</w:t>
      </w:r>
      <w:proofErr w:type="gramEnd"/>
      <w:r w:rsidRPr="003204C3">
        <w:rPr>
          <w:color w:val="000000"/>
          <w:sz w:val="22"/>
          <w:szCs w:val="22"/>
          <w:highlight w:val="white"/>
          <w:lang w:val="en"/>
        </w:rPr>
        <w:t>. This is the first project on such scale at the intersection of Polish and Romanian dance scene and it interprets Romanian theatrical and cultural heritage in a diverse manner, through combining music, dance, and live instruments.</w:t>
      </w:r>
    </w:p>
    <w:p w14:paraId="2C3D8D6F" w14:textId="77777777" w:rsidR="003B63B5" w:rsidRPr="003204C3" w:rsidRDefault="00F07E9E">
      <w:pPr>
        <w:numPr>
          <w:ilvl w:val="0"/>
          <w:numId w:val="1"/>
        </w:numPr>
        <w:spacing w:before="240" w:after="160" w:line="276" w:lineRule="auto"/>
        <w:jc w:val="both"/>
        <w:rPr>
          <w:color w:val="000000"/>
          <w:sz w:val="22"/>
          <w:szCs w:val="22"/>
          <w:highlight w:val="white"/>
          <w:lang w:val="en-US"/>
        </w:rPr>
      </w:pPr>
      <w:proofErr w:type="gramStart"/>
      <w:r w:rsidRPr="003204C3">
        <w:rPr>
          <w:color w:val="000000"/>
          <w:sz w:val="22"/>
          <w:szCs w:val="22"/>
          <w:highlight w:val="white"/>
          <w:lang w:val="en"/>
        </w:rPr>
        <w:t>A lot</w:t>
      </w:r>
      <w:proofErr w:type="gramEnd"/>
      <w:r w:rsidRPr="003204C3">
        <w:rPr>
          <w:color w:val="000000"/>
          <w:sz w:val="22"/>
          <w:szCs w:val="22"/>
          <w:highlight w:val="white"/>
          <w:lang w:val="en"/>
        </w:rPr>
        <w:t xml:space="preserve"> will happen in the field of visual arts, too. </w:t>
      </w:r>
      <w:r w:rsidRPr="003204C3">
        <w:rPr>
          <w:sz w:val="22"/>
          <w:szCs w:val="22"/>
          <w:highlight w:val="white"/>
          <w:lang w:val="en"/>
        </w:rPr>
        <w:t>In</w:t>
      </w:r>
      <w:r w:rsidRPr="003204C3">
        <w:rPr>
          <w:color w:val="000000"/>
          <w:sz w:val="22"/>
          <w:szCs w:val="22"/>
          <w:highlight w:val="white"/>
          <w:lang w:val="en"/>
        </w:rPr>
        <w:t xml:space="preserve"> the second half of the year, a photo essay by Justyna </w:t>
      </w:r>
      <w:proofErr w:type="spellStart"/>
      <w:r w:rsidRPr="003204C3">
        <w:rPr>
          <w:color w:val="000000"/>
          <w:sz w:val="22"/>
          <w:szCs w:val="22"/>
          <w:highlight w:val="white"/>
          <w:lang w:val="en"/>
        </w:rPr>
        <w:t>Mielnikiewicz</w:t>
      </w:r>
      <w:proofErr w:type="spellEnd"/>
      <w:r w:rsidRPr="003204C3">
        <w:rPr>
          <w:color w:val="000000"/>
          <w:sz w:val="22"/>
          <w:szCs w:val="22"/>
          <w:highlight w:val="white"/>
          <w:lang w:val="en"/>
        </w:rPr>
        <w:t xml:space="preserve"> on Polish diaspora in Romania will </w:t>
      </w:r>
      <w:proofErr w:type="gramStart"/>
      <w:r w:rsidRPr="003204C3">
        <w:rPr>
          <w:color w:val="000000"/>
          <w:sz w:val="22"/>
          <w:szCs w:val="22"/>
          <w:highlight w:val="white"/>
          <w:lang w:val="en"/>
        </w:rPr>
        <w:t>be exhibited</w:t>
      </w:r>
      <w:proofErr w:type="gramEnd"/>
      <w:r w:rsidRPr="003204C3">
        <w:rPr>
          <w:color w:val="000000"/>
          <w:sz w:val="22"/>
          <w:szCs w:val="22"/>
          <w:highlight w:val="white"/>
          <w:lang w:val="en"/>
        </w:rPr>
        <w:t xml:space="preserve"> at the National Museum of Bukovina in Suceava. The exhibition of </w:t>
      </w:r>
      <w:proofErr w:type="spellStart"/>
      <w:r w:rsidRPr="003204C3">
        <w:rPr>
          <w:color w:val="000000"/>
          <w:sz w:val="22"/>
          <w:szCs w:val="22"/>
          <w:highlight w:val="white"/>
          <w:lang w:val="en"/>
        </w:rPr>
        <w:t>Mielnikiewicz’s</w:t>
      </w:r>
      <w:proofErr w:type="spellEnd"/>
      <w:r w:rsidRPr="003204C3">
        <w:rPr>
          <w:color w:val="000000"/>
          <w:sz w:val="22"/>
          <w:szCs w:val="22"/>
          <w:highlight w:val="white"/>
          <w:lang w:val="en"/>
        </w:rPr>
        <w:t xml:space="preserve"> photographs, already presented at the National Museum of the Romanian Peasant in Bucharest and at the National Museum of Ethnography in Warsaw, returns to the place of its origin – Bukovina, famous for its multiculturality and a home to the largest Polish diaspora in Romania. The project analyses the cultural identity of the Poles evolving over the generations. </w:t>
      </w:r>
    </w:p>
    <w:p w14:paraId="7038A55D" w14:textId="18ADFB37" w:rsidR="00F07E9E" w:rsidRPr="003204C3" w:rsidRDefault="00F07E9E" w:rsidP="00F07E9E">
      <w:pPr>
        <w:numPr>
          <w:ilvl w:val="0"/>
          <w:numId w:val="1"/>
        </w:numPr>
        <w:spacing w:before="240" w:after="160" w:line="276" w:lineRule="auto"/>
        <w:jc w:val="both"/>
        <w:rPr>
          <w:color w:val="000000"/>
          <w:sz w:val="22"/>
          <w:szCs w:val="22"/>
          <w:highlight w:val="white"/>
          <w:lang w:val="en-US"/>
        </w:rPr>
      </w:pPr>
      <w:r w:rsidRPr="003204C3">
        <w:rPr>
          <w:color w:val="000000"/>
          <w:sz w:val="22"/>
          <w:szCs w:val="22"/>
          <w:highlight w:val="white"/>
          <w:lang w:val="en"/>
        </w:rPr>
        <w:t xml:space="preserve">Adam Mickiewicz Institute also engaged in co-producing a documentary directed by Emilia </w:t>
      </w:r>
      <w:proofErr w:type="spellStart"/>
      <w:r w:rsidRPr="003204C3">
        <w:rPr>
          <w:color w:val="000000"/>
          <w:sz w:val="22"/>
          <w:szCs w:val="22"/>
          <w:highlight w:val="white"/>
          <w:lang w:val="en"/>
        </w:rPr>
        <w:t>Śniegoska</w:t>
      </w:r>
      <w:proofErr w:type="spellEnd"/>
      <w:r w:rsidRPr="003204C3">
        <w:rPr>
          <w:color w:val="000000"/>
          <w:sz w:val="22"/>
          <w:szCs w:val="22"/>
          <w:highlight w:val="white"/>
          <w:lang w:val="en"/>
        </w:rPr>
        <w:t>, titled “Chums</w:t>
      </w:r>
      <w:proofErr w:type="gramStart"/>
      <w:r w:rsidRPr="003204C3">
        <w:rPr>
          <w:color w:val="000000"/>
          <w:sz w:val="22"/>
          <w:szCs w:val="22"/>
          <w:highlight w:val="white"/>
          <w:lang w:val="en"/>
        </w:rPr>
        <w:t>”.</w:t>
      </w:r>
      <w:proofErr w:type="gramEnd"/>
      <w:r w:rsidRPr="003204C3">
        <w:rPr>
          <w:color w:val="000000"/>
          <w:sz w:val="22"/>
          <w:szCs w:val="22"/>
          <w:highlight w:val="white"/>
          <w:lang w:val="en"/>
        </w:rPr>
        <w:t xml:space="preserve"> The main characters are two female Polish friends experiencing the </w:t>
      </w:r>
      <w:r w:rsidRPr="003204C3">
        <w:rPr>
          <w:color w:val="000000"/>
          <w:sz w:val="22"/>
          <w:szCs w:val="22"/>
          <w:highlight w:val="white"/>
          <w:lang w:val="en"/>
        </w:rPr>
        <w:lastRenderedPageBreak/>
        <w:t xml:space="preserve">toils of the elderly age, surrounded by the fabulous landscapes of Bukovina – the region in which Justyna </w:t>
      </w:r>
      <w:proofErr w:type="spellStart"/>
      <w:r w:rsidRPr="003204C3">
        <w:rPr>
          <w:color w:val="000000"/>
          <w:sz w:val="22"/>
          <w:szCs w:val="22"/>
          <w:highlight w:val="white"/>
          <w:lang w:val="en"/>
        </w:rPr>
        <w:t>Mielnikiewicz</w:t>
      </w:r>
      <w:proofErr w:type="spellEnd"/>
      <w:r w:rsidRPr="003204C3">
        <w:rPr>
          <w:color w:val="000000"/>
          <w:sz w:val="22"/>
          <w:szCs w:val="22"/>
          <w:highlight w:val="white"/>
          <w:lang w:val="en"/>
        </w:rPr>
        <w:t xml:space="preserve"> portrayed the Polish diaspora in her photo essay. The film, produced by Vision House Productions, has already qualified for Visions du Reel and Doc Fest Munich film festivals, although it is just the beginning of its journey. </w:t>
      </w:r>
    </w:p>
    <w:p w14:paraId="50679DC9" w14:textId="75DEDFF2" w:rsidR="003B63B5" w:rsidRPr="003204C3" w:rsidRDefault="00F07E9E">
      <w:pPr>
        <w:numPr>
          <w:ilvl w:val="0"/>
          <w:numId w:val="1"/>
        </w:numPr>
        <w:spacing w:before="240" w:after="160" w:line="276" w:lineRule="auto"/>
        <w:jc w:val="both"/>
        <w:rPr>
          <w:color w:val="000000"/>
          <w:sz w:val="22"/>
          <w:szCs w:val="22"/>
          <w:highlight w:val="white"/>
          <w:lang w:val="en-US"/>
        </w:rPr>
      </w:pPr>
      <w:r w:rsidRPr="003204C3">
        <w:rPr>
          <w:color w:val="000000"/>
          <w:sz w:val="22"/>
          <w:szCs w:val="22"/>
          <w:highlight w:val="white"/>
          <w:lang w:val="en"/>
        </w:rPr>
        <w:t xml:space="preserve">The </w:t>
      </w:r>
      <w:proofErr w:type="spellStart"/>
      <w:r w:rsidRPr="003204C3">
        <w:rPr>
          <w:color w:val="000000"/>
          <w:sz w:val="22"/>
          <w:szCs w:val="22"/>
          <w:highlight w:val="white"/>
          <w:lang w:val="en"/>
        </w:rPr>
        <w:t>programme</w:t>
      </w:r>
      <w:proofErr w:type="spellEnd"/>
      <w:r w:rsidRPr="003204C3">
        <w:rPr>
          <w:color w:val="000000"/>
          <w:sz w:val="22"/>
          <w:szCs w:val="22"/>
          <w:highlight w:val="white"/>
          <w:lang w:val="en"/>
        </w:rPr>
        <w:t xml:space="preserve"> will also feature Polish literature, to bring it closer to Romanian readers at the </w:t>
      </w:r>
      <w:proofErr w:type="spellStart"/>
      <w:r w:rsidRPr="003204C3">
        <w:rPr>
          <w:color w:val="000000"/>
          <w:sz w:val="22"/>
          <w:szCs w:val="22"/>
          <w:highlight w:val="white"/>
          <w:lang w:val="en"/>
        </w:rPr>
        <w:t>Iași</w:t>
      </w:r>
      <w:proofErr w:type="spellEnd"/>
      <w:r w:rsidRPr="003204C3">
        <w:rPr>
          <w:color w:val="000000"/>
          <w:sz w:val="22"/>
          <w:szCs w:val="22"/>
          <w:highlight w:val="white"/>
          <w:lang w:val="en"/>
        </w:rPr>
        <w:t xml:space="preserve"> International Festival of Literature and Translation – FILIT. The </w:t>
      </w:r>
      <w:proofErr w:type="spellStart"/>
      <w:r w:rsidRPr="003204C3">
        <w:rPr>
          <w:color w:val="000000"/>
          <w:sz w:val="22"/>
          <w:szCs w:val="22"/>
          <w:highlight w:val="white"/>
          <w:lang w:val="en"/>
        </w:rPr>
        <w:t>programme</w:t>
      </w:r>
      <w:proofErr w:type="spellEnd"/>
      <w:r w:rsidRPr="003204C3">
        <w:rPr>
          <w:color w:val="000000"/>
          <w:sz w:val="22"/>
          <w:szCs w:val="22"/>
          <w:highlight w:val="white"/>
          <w:lang w:val="en"/>
        </w:rPr>
        <w:t xml:space="preserve"> will focus on children’s literature – the genre Polish publishing houses are famous for. Challenges faced by publishers, authors, and graphic designers will </w:t>
      </w:r>
      <w:proofErr w:type="gramStart"/>
      <w:r w:rsidRPr="003204C3">
        <w:rPr>
          <w:color w:val="000000"/>
          <w:sz w:val="22"/>
          <w:szCs w:val="22"/>
          <w:highlight w:val="white"/>
          <w:lang w:val="en"/>
        </w:rPr>
        <w:t>be discussed</w:t>
      </w:r>
      <w:proofErr w:type="gramEnd"/>
      <w:r w:rsidRPr="003204C3">
        <w:rPr>
          <w:color w:val="000000"/>
          <w:sz w:val="22"/>
          <w:szCs w:val="22"/>
          <w:highlight w:val="white"/>
          <w:lang w:val="en"/>
        </w:rPr>
        <w:t xml:space="preserve">. Presence of one of the most important Polish </w:t>
      </w:r>
      <w:r w:rsidR="00251C86" w:rsidRPr="003204C3">
        <w:rPr>
          <w:color w:val="000000"/>
          <w:sz w:val="22"/>
          <w:szCs w:val="22"/>
          <w:highlight w:val="white"/>
          <w:lang w:val="en"/>
        </w:rPr>
        <w:t>publishers</w:t>
      </w:r>
      <w:r w:rsidRPr="003204C3">
        <w:rPr>
          <w:color w:val="000000"/>
          <w:sz w:val="22"/>
          <w:szCs w:val="22"/>
          <w:highlight w:val="white"/>
          <w:lang w:val="en"/>
        </w:rPr>
        <w:t xml:space="preserve"> of children’s books as well as graphic workshops on creating children’s books </w:t>
      </w:r>
      <w:proofErr w:type="gramStart"/>
      <w:r w:rsidRPr="003204C3">
        <w:rPr>
          <w:color w:val="000000"/>
          <w:sz w:val="22"/>
          <w:szCs w:val="22"/>
          <w:highlight w:val="white"/>
          <w:lang w:val="en"/>
        </w:rPr>
        <w:t>are also planned</w:t>
      </w:r>
      <w:proofErr w:type="gramEnd"/>
      <w:r w:rsidRPr="003204C3">
        <w:rPr>
          <w:color w:val="000000"/>
          <w:sz w:val="22"/>
          <w:szCs w:val="22"/>
          <w:highlight w:val="white"/>
          <w:lang w:val="en"/>
        </w:rPr>
        <w:t xml:space="preserve"> to take place.</w:t>
      </w:r>
    </w:p>
    <w:p w14:paraId="321D0648" w14:textId="77777777" w:rsidR="003B63B5" w:rsidRPr="003204C3" w:rsidRDefault="00F07E9E">
      <w:pPr>
        <w:numPr>
          <w:ilvl w:val="0"/>
          <w:numId w:val="1"/>
        </w:numPr>
        <w:spacing w:before="240" w:after="160" w:line="276" w:lineRule="auto"/>
        <w:jc w:val="both"/>
        <w:rPr>
          <w:color w:val="000000"/>
          <w:sz w:val="22"/>
          <w:szCs w:val="22"/>
          <w:highlight w:val="white"/>
          <w:lang w:val="en-US"/>
        </w:rPr>
      </w:pPr>
      <w:r w:rsidRPr="003204C3">
        <w:rPr>
          <w:color w:val="000000"/>
          <w:sz w:val="22"/>
          <w:szCs w:val="22"/>
          <w:highlight w:val="white"/>
          <w:lang w:val="en"/>
        </w:rPr>
        <w:t xml:space="preserve">During the forthcoming half-year, Polish music will also </w:t>
      </w:r>
      <w:proofErr w:type="gramStart"/>
      <w:r w:rsidRPr="003204C3">
        <w:rPr>
          <w:color w:val="000000"/>
          <w:sz w:val="22"/>
          <w:szCs w:val="22"/>
          <w:highlight w:val="white"/>
          <w:lang w:val="en"/>
        </w:rPr>
        <w:t>be presented</w:t>
      </w:r>
      <w:proofErr w:type="gramEnd"/>
      <w:r w:rsidRPr="003204C3">
        <w:rPr>
          <w:color w:val="000000"/>
          <w:sz w:val="22"/>
          <w:szCs w:val="22"/>
          <w:highlight w:val="white"/>
          <w:lang w:val="en"/>
        </w:rPr>
        <w:t xml:space="preserve"> in Romania. It will be heard at jazz festivals (</w:t>
      </w:r>
      <w:proofErr w:type="gramStart"/>
      <w:r w:rsidRPr="003204C3">
        <w:rPr>
          <w:color w:val="000000"/>
          <w:sz w:val="22"/>
          <w:szCs w:val="22"/>
          <w:highlight w:val="white"/>
          <w:lang w:val="en"/>
        </w:rPr>
        <w:t>e.g.</w:t>
      </w:r>
      <w:proofErr w:type="gramEnd"/>
      <w:r w:rsidRPr="003204C3">
        <w:rPr>
          <w:color w:val="000000"/>
          <w:sz w:val="22"/>
          <w:szCs w:val="22"/>
          <w:highlight w:val="white"/>
          <w:lang w:val="en"/>
        </w:rPr>
        <w:t xml:space="preserve"> Jazz in the Park) or during a concert presenting an outcome of the artistic residency of </w:t>
      </w:r>
      <w:proofErr w:type="spellStart"/>
      <w:r w:rsidRPr="003204C3">
        <w:rPr>
          <w:color w:val="000000"/>
          <w:sz w:val="22"/>
          <w:szCs w:val="22"/>
          <w:highlight w:val="white"/>
          <w:lang w:val="en"/>
        </w:rPr>
        <w:t>Dagadana</w:t>
      </w:r>
      <w:proofErr w:type="spellEnd"/>
      <w:r w:rsidRPr="003204C3">
        <w:rPr>
          <w:color w:val="000000"/>
          <w:sz w:val="22"/>
          <w:szCs w:val="22"/>
          <w:highlight w:val="white"/>
          <w:lang w:val="en"/>
        </w:rPr>
        <w:t xml:space="preserve"> and </w:t>
      </w:r>
      <w:proofErr w:type="spellStart"/>
      <w:r w:rsidRPr="003204C3">
        <w:rPr>
          <w:color w:val="000000"/>
          <w:sz w:val="22"/>
          <w:szCs w:val="22"/>
          <w:highlight w:val="white"/>
          <w:lang w:val="en"/>
        </w:rPr>
        <w:t>Subcarpati</w:t>
      </w:r>
      <w:proofErr w:type="spellEnd"/>
      <w:r w:rsidRPr="003204C3">
        <w:rPr>
          <w:color w:val="000000"/>
          <w:sz w:val="22"/>
          <w:szCs w:val="22"/>
          <w:highlight w:val="white"/>
          <w:lang w:val="en"/>
        </w:rPr>
        <w:t xml:space="preserve"> bands in Bucharest. Classical music will </w:t>
      </w:r>
      <w:proofErr w:type="gramStart"/>
      <w:r w:rsidRPr="003204C3">
        <w:rPr>
          <w:color w:val="000000"/>
          <w:sz w:val="22"/>
          <w:szCs w:val="22"/>
          <w:highlight w:val="white"/>
          <w:lang w:val="en"/>
        </w:rPr>
        <w:t>be represented</w:t>
      </w:r>
      <w:proofErr w:type="gramEnd"/>
      <w:r w:rsidRPr="003204C3">
        <w:rPr>
          <w:color w:val="000000"/>
          <w:sz w:val="22"/>
          <w:szCs w:val="22"/>
          <w:highlight w:val="white"/>
          <w:lang w:val="en"/>
        </w:rPr>
        <w:t xml:space="preserve"> by Sinfonia </w:t>
      </w:r>
      <w:proofErr w:type="spellStart"/>
      <w:r w:rsidRPr="003204C3">
        <w:rPr>
          <w:color w:val="000000"/>
          <w:sz w:val="22"/>
          <w:szCs w:val="22"/>
          <w:highlight w:val="white"/>
          <w:lang w:val="en"/>
        </w:rPr>
        <w:t>Varsovia</w:t>
      </w:r>
      <w:proofErr w:type="spellEnd"/>
      <w:r w:rsidRPr="003204C3">
        <w:rPr>
          <w:color w:val="000000"/>
          <w:sz w:val="22"/>
          <w:szCs w:val="22"/>
          <w:highlight w:val="white"/>
          <w:lang w:val="en"/>
        </w:rPr>
        <w:t xml:space="preserve"> during the Geore Enescu Festival (30-31 August 2025). The </w:t>
      </w:r>
      <w:proofErr w:type="gramStart"/>
      <w:r w:rsidRPr="003204C3">
        <w:rPr>
          <w:color w:val="000000"/>
          <w:sz w:val="22"/>
          <w:szCs w:val="22"/>
          <w:highlight w:val="white"/>
          <w:lang w:val="en"/>
        </w:rPr>
        <w:t>Polish-Romanian</w:t>
      </w:r>
      <w:proofErr w:type="gramEnd"/>
      <w:r w:rsidRPr="003204C3">
        <w:rPr>
          <w:color w:val="000000"/>
          <w:sz w:val="22"/>
          <w:szCs w:val="22"/>
          <w:highlight w:val="white"/>
          <w:lang w:val="en"/>
        </w:rPr>
        <w:t xml:space="preserve"> Season will be crowned by a concert of Szymon Nehring, who will perform at the Radio Concert Hall in Bucharest together with the National Radio Orchestra of Romania. </w:t>
      </w:r>
    </w:p>
    <w:p w14:paraId="1E86BEF7" w14:textId="77777777" w:rsidR="003B63B5" w:rsidRPr="003204C3" w:rsidRDefault="003B63B5">
      <w:pPr>
        <w:jc w:val="both"/>
        <w:rPr>
          <w:color w:val="000000"/>
          <w:sz w:val="22"/>
          <w:szCs w:val="22"/>
          <w:highlight w:val="white"/>
          <w:lang w:val="en-US"/>
        </w:rPr>
      </w:pPr>
    </w:p>
    <w:p w14:paraId="3258D629" w14:textId="77777777" w:rsidR="003B63B5" w:rsidRPr="003204C3" w:rsidRDefault="00F07E9E">
      <w:pPr>
        <w:spacing w:line="276" w:lineRule="auto"/>
        <w:jc w:val="both"/>
        <w:rPr>
          <w:b/>
          <w:color w:val="000000"/>
          <w:sz w:val="22"/>
          <w:szCs w:val="22"/>
          <w:highlight w:val="white"/>
          <w:lang w:val="en-US"/>
        </w:rPr>
      </w:pPr>
      <w:r w:rsidRPr="003204C3">
        <w:rPr>
          <w:b/>
          <w:bCs/>
          <w:color w:val="000000"/>
          <w:sz w:val="22"/>
          <w:szCs w:val="22"/>
          <w:highlight w:val="white"/>
          <w:lang w:val="en"/>
        </w:rPr>
        <w:t xml:space="preserve">Adam Mickiewicz Institute, with the support from the Polish Institute in Bucharest as well as the Romanian Cultural Institute, is responsible for the </w:t>
      </w:r>
      <w:proofErr w:type="spellStart"/>
      <w:r w:rsidRPr="003204C3">
        <w:rPr>
          <w:b/>
          <w:bCs/>
          <w:color w:val="000000"/>
          <w:sz w:val="22"/>
          <w:szCs w:val="22"/>
          <w:highlight w:val="white"/>
          <w:lang w:val="en"/>
        </w:rPr>
        <w:t>organisation</w:t>
      </w:r>
      <w:proofErr w:type="spellEnd"/>
      <w:r w:rsidRPr="003204C3">
        <w:rPr>
          <w:b/>
          <w:bCs/>
          <w:color w:val="000000"/>
          <w:sz w:val="22"/>
          <w:szCs w:val="22"/>
          <w:highlight w:val="white"/>
          <w:lang w:val="en"/>
        </w:rPr>
        <w:t xml:space="preserve"> of events in Romania.</w:t>
      </w:r>
    </w:p>
    <w:p w14:paraId="151CA0DD" w14:textId="77777777" w:rsidR="003B63B5" w:rsidRPr="003204C3" w:rsidRDefault="003B63B5">
      <w:pPr>
        <w:spacing w:line="276" w:lineRule="auto"/>
        <w:jc w:val="both"/>
        <w:rPr>
          <w:color w:val="000000"/>
          <w:sz w:val="22"/>
          <w:szCs w:val="22"/>
          <w:highlight w:val="white"/>
          <w:lang w:val="en-US"/>
        </w:rPr>
      </w:pPr>
    </w:p>
    <w:p w14:paraId="0653FA15" w14:textId="77777777" w:rsidR="003B63B5" w:rsidRPr="003204C3" w:rsidRDefault="00F07E9E">
      <w:pPr>
        <w:spacing w:line="276" w:lineRule="auto"/>
        <w:jc w:val="both"/>
        <w:rPr>
          <w:b/>
          <w:color w:val="000000"/>
          <w:sz w:val="28"/>
          <w:szCs w:val="28"/>
          <w:lang w:val="en-US"/>
        </w:rPr>
      </w:pPr>
      <w:r w:rsidRPr="003204C3">
        <w:rPr>
          <w:b/>
          <w:bCs/>
          <w:color w:val="000000"/>
          <w:sz w:val="28"/>
          <w:szCs w:val="28"/>
          <w:lang w:val="en"/>
        </w:rPr>
        <w:t xml:space="preserve">Romania-Poland Season 2025. </w:t>
      </w:r>
      <w:proofErr w:type="spellStart"/>
      <w:r w:rsidRPr="003204C3">
        <w:rPr>
          <w:b/>
          <w:bCs/>
          <w:color w:val="000000"/>
          <w:sz w:val="28"/>
          <w:szCs w:val="28"/>
          <w:lang w:val="en"/>
        </w:rPr>
        <w:t>Programme</w:t>
      </w:r>
      <w:proofErr w:type="spellEnd"/>
      <w:r w:rsidRPr="003204C3">
        <w:rPr>
          <w:b/>
          <w:bCs/>
          <w:color w:val="000000"/>
          <w:sz w:val="28"/>
          <w:szCs w:val="28"/>
          <w:lang w:val="en"/>
        </w:rPr>
        <w:t xml:space="preserve"> of events in Poland</w:t>
      </w:r>
    </w:p>
    <w:p w14:paraId="5EADA928" w14:textId="77777777" w:rsidR="003B63B5" w:rsidRPr="003204C3" w:rsidRDefault="003B63B5">
      <w:pPr>
        <w:spacing w:line="276" w:lineRule="auto"/>
        <w:jc w:val="both"/>
        <w:rPr>
          <w:b/>
          <w:color w:val="000000"/>
          <w:sz w:val="22"/>
          <w:szCs w:val="22"/>
          <w:highlight w:val="white"/>
          <w:lang w:val="en-US"/>
        </w:rPr>
      </w:pPr>
    </w:p>
    <w:p w14:paraId="473F3FD8" w14:textId="77777777" w:rsidR="003B63B5" w:rsidRPr="003204C3" w:rsidRDefault="00F07E9E">
      <w:pPr>
        <w:spacing w:line="276" w:lineRule="auto"/>
        <w:jc w:val="both"/>
        <w:rPr>
          <w:b/>
          <w:color w:val="000000"/>
          <w:sz w:val="22"/>
          <w:szCs w:val="22"/>
          <w:highlight w:val="white"/>
          <w:lang w:val="en-US"/>
        </w:rPr>
      </w:pPr>
      <w:r w:rsidRPr="003204C3">
        <w:rPr>
          <w:b/>
          <w:bCs/>
          <w:color w:val="000000"/>
          <w:sz w:val="22"/>
          <w:szCs w:val="22"/>
          <w:highlight w:val="white"/>
          <w:lang w:val="en"/>
        </w:rPr>
        <w:t xml:space="preserve">From Cracow, through </w:t>
      </w:r>
      <w:proofErr w:type="spellStart"/>
      <w:r w:rsidRPr="003204C3">
        <w:rPr>
          <w:b/>
          <w:bCs/>
          <w:color w:val="000000"/>
          <w:sz w:val="22"/>
          <w:szCs w:val="22"/>
          <w:highlight w:val="white"/>
          <w:lang w:val="en"/>
        </w:rPr>
        <w:t>Wrocław</w:t>
      </w:r>
      <w:proofErr w:type="spellEnd"/>
      <w:r w:rsidRPr="003204C3">
        <w:rPr>
          <w:b/>
          <w:bCs/>
          <w:color w:val="000000"/>
          <w:sz w:val="22"/>
          <w:szCs w:val="22"/>
          <w:highlight w:val="white"/>
          <w:lang w:val="en"/>
        </w:rPr>
        <w:t xml:space="preserve">, </w:t>
      </w:r>
      <w:proofErr w:type="spellStart"/>
      <w:r w:rsidRPr="003204C3">
        <w:rPr>
          <w:b/>
          <w:bCs/>
          <w:color w:val="000000"/>
          <w:sz w:val="22"/>
          <w:szCs w:val="22"/>
          <w:highlight w:val="white"/>
          <w:lang w:val="en"/>
        </w:rPr>
        <w:t>Poznań</w:t>
      </w:r>
      <w:proofErr w:type="spellEnd"/>
      <w:r w:rsidRPr="003204C3">
        <w:rPr>
          <w:b/>
          <w:bCs/>
          <w:color w:val="000000"/>
          <w:sz w:val="22"/>
          <w:szCs w:val="22"/>
          <w:highlight w:val="white"/>
          <w:lang w:val="en"/>
        </w:rPr>
        <w:t xml:space="preserve">, Warsaw, </w:t>
      </w:r>
      <w:proofErr w:type="spellStart"/>
      <w:r w:rsidRPr="003204C3">
        <w:rPr>
          <w:b/>
          <w:bCs/>
          <w:color w:val="000000"/>
          <w:sz w:val="22"/>
          <w:szCs w:val="22"/>
          <w:highlight w:val="white"/>
          <w:lang w:val="en"/>
        </w:rPr>
        <w:t>Łódź</w:t>
      </w:r>
      <w:proofErr w:type="spellEnd"/>
      <w:r w:rsidRPr="003204C3">
        <w:rPr>
          <w:b/>
          <w:bCs/>
          <w:color w:val="000000"/>
          <w:sz w:val="22"/>
          <w:szCs w:val="22"/>
          <w:highlight w:val="white"/>
          <w:lang w:val="en"/>
        </w:rPr>
        <w:t xml:space="preserve">, to </w:t>
      </w:r>
      <w:proofErr w:type="spellStart"/>
      <w:r w:rsidRPr="003204C3">
        <w:rPr>
          <w:b/>
          <w:bCs/>
          <w:color w:val="000000"/>
          <w:sz w:val="22"/>
          <w:szCs w:val="22"/>
          <w:highlight w:val="white"/>
          <w:lang w:val="en"/>
        </w:rPr>
        <w:t>Gdańsk</w:t>
      </w:r>
      <w:proofErr w:type="spellEnd"/>
      <w:r w:rsidRPr="003204C3">
        <w:rPr>
          <w:b/>
          <w:bCs/>
          <w:color w:val="000000"/>
          <w:sz w:val="22"/>
          <w:szCs w:val="22"/>
          <w:highlight w:val="white"/>
          <w:lang w:val="en"/>
        </w:rPr>
        <w:t xml:space="preserve"> and Sopot. In 2025 Romanian culture will be present </w:t>
      </w:r>
      <w:proofErr w:type="gramStart"/>
      <w:r w:rsidRPr="003204C3">
        <w:rPr>
          <w:b/>
          <w:bCs/>
          <w:color w:val="000000"/>
          <w:sz w:val="22"/>
          <w:szCs w:val="22"/>
          <w:highlight w:val="white"/>
          <w:lang w:val="en"/>
        </w:rPr>
        <w:t>almost all</w:t>
      </w:r>
      <w:proofErr w:type="gramEnd"/>
      <w:r w:rsidRPr="003204C3">
        <w:rPr>
          <w:b/>
          <w:bCs/>
          <w:color w:val="000000"/>
          <w:sz w:val="22"/>
          <w:szCs w:val="22"/>
          <w:highlight w:val="white"/>
          <w:lang w:val="en"/>
        </w:rPr>
        <w:t xml:space="preserve"> over Poland </w:t>
      </w:r>
    </w:p>
    <w:p w14:paraId="608112EA" w14:textId="77777777" w:rsidR="003B63B5" w:rsidRPr="003204C3" w:rsidRDefault="003B63B5">
      <w:pPr>
        <w:spacing w:line="276" w:lineRule="auto"/>
        <w:jc w:val="both"/>
        <w:rPr>
          <w:b/>
          <w:color w:val="000000"/>
          <w:sz w:val="22"/>
          <w:szCs w:val="22"/>
          <w:highlight w:val="white"/>
          <w:lang w:val="en-US"/>
        </w:rPr>
      </w:pPr>
    </w:p>
    <w:p w14:paraId="52BF85DB" w14:textId="77777777" w:rsidR="003B63B5" w:rsidRPr="003204C3" w:rsidRDefault="00F07E9E">
      <w:pPr>
        <w:spacing w:line="276" w:lineRule="auto"/>
        <w:jc w:val="both"/>
        <w:rPr>
          <w:color w:val="000000"/>
          <w:sz w:val="22"/>
          <w:szCs w:val="22"/>
          <w:highlight w:val="white"/>
          <w:lang w:val="en-US"/>
        </w:rPr>
      </w:pPr>
      <w:r w:rsidRPr="003204C3">
        <w:rPr>
          <w:color w:val="000000"/>
          <w:sz w:val="22"/>
          <w:szCs w:val="22"/>
          <w:highlight w:val="white"/>
          <w:lang w:val="en"/>
        </w:rPr>
        <w:t xml:space="preserve">At the same time, a rich </w:t>
      </w:r>
      <w:proofErr w:type="spellStart"/>
      <w:r w:rsidRPr="003204C3">
        <w:rPr>
          <w:color w:val="000000"/>
          <w:sz w:val="22"/>
          <w:szCs w:val="22"/>
          <w:highlight w:val="white"/>
          <w:lang w:val="en"/>
        </w:rPr>
        <w:t>programme</w:t>
      </w:r>
      <w:proofErr w:type="spellEnd"/>
      <w:r w:rsidRPr="003204C3">
        <w:rPr>
          <w:color w:val="000000"/>
          <w:sz w:val="22"/>
          <w:szCs w:val="22"/>
          <w:highlight w:val="white"/>
          <w:lang w:val="en"/>
        </w:rPr>
        <w:t xml:space="preserve"> will </w:t>
      </w:r>
      <w:proofErr w:type="gramStart"/>
      <w:r w:rsidRPr="003204C3">
        <w:rPr>
          <w:color w:val="000000"/>
          <w:sz w:val="22"/>
          <w:szCs w:val="22"/>
          <w:highlight w:val="white"/>
          <w:lang w:val="en"/>
        </w:rPr>
        <w:t>be offered</w:t>
      </w:r>
      <w:proofErr w:type="gramEnd"/>
      <w:r w:rsidRPr="003204C3">
        <w:rPr>
          <w:color w:val="000000"/>
          <w:sz w:val="22"/>
          <w:szCs w:val="22"/>
          <w:highlight w:val="white"/>
          <w:lang w:val="en"/>
        </w:rPr>
        <w:t xml:space="preserve"> to bring Polish audiences closer to the culture and history of Romania, underlining common themes, moments of solidarity, and emotions linking both nations.</w:t>
      </w:r>
    </w:p>
    <w:p w14:paraId="187EFD26" w14:textId="77777777" w:rsidR="003B63B5" w:rsidRPr="003204C3" w:rsidRDefault="003B63B5">
      <w:pPr>
        <w:spacing w:line="276" w:lineRule="auto"/>
        <w:jc w:val="both"/>
        <w:rPr>
          <w:color w:val="000000"/>
          <w:sz w:val="22"/>
          <w:szCs w:val="22"/>
          <w:highlight w:val="white"/>
          <w:lang w:val="en-US"/>
        </w:rPr>
      </w:pPr>
    </w:p>
    <w:p w14:paraId="5AC2656F" w14:textId="77777777" w:rsidR="003B63B5" w:rsidRPr="003204C3" w:rsidRDefault="00F07E9E">
      <w:pPr>
        <w:spacing w:line="276" w:lineRule="auto"/>
        <w:jc w:val="both"/>
        <w:rPr>
          <w:color w:val="000000"/>
          <w:sz w:val="22"/>
          <w:szCs w:val="22"/>
          <w:highlight w:val="white"/>
          <w:lang w:val="en-US"/>
        </w:rPr>
      </w:pPr>
      <w:r w:rsidRPr="003204C3">
        <w:rPr>
          <w:i/>
          <w:iCs/>
          <w:color w:val="000000"/>
          <w:sz w:val="22"/>
          <w:szCs w:val="22"/>
          <w:highlight w:val="white"/>
          <w:lang w:val="en"/>
        </w:rPr>
        <w:t xml:space="preserve">Our goal is to reach the broadest audiences in Poland to enable them to update their knowledge of Romania and its culture, as well as the common </w:t>
      </w:r>
      <w:proofErr w:type="gramStart"/>
      <w:r w:rsidRPr="003204C3">
        <w:rPr>
          <w:i/>
          <w:iCs/>
          <w:color w:val="000000"/>
          <w:sz w:val="22"/>
          <w:szCs w:val="22"/>
          <w:highlight w:val="white"/>
          <w:lang w:val="en"/>
        </w:rPr>
        <w:t>Polish-Romanian</w:t>
      </w:r>
      <w:proofErr w:type="gramEnd"/>
      <w:r w:rsidRPr="003204C3">
        <w:rPr>
          <w:i/>
          <w:iCs/>
          <w:color w:val="000000"/>
          <w:sz w:val="22"/>
          <w:szCs w:val="22"/>
          <w:highlight w:val="white"/>
          <w:lang w:val="en"/>
        </w:rPr>
        <w:t xml:space="preserve"> history. There were plenty of moments of solidarity between our countries in the 20th century and they had built </w:t>
      </w:r>
      <w:proofErr w:type="gramStart"/>
      <w:r w:rsidRPr="003204C3">
        <w:rPr>
          <w:i/>
          <w:iCs/>
          <w:color w:val="000000"/>
          <w:sz w:val="22"/>
          <w:szCs w:val="22"/>
          <w:highlight w:val="white"/>
          <w:lang w:val="en"/>
        </w:rPr>
        <w:t>a very important</w:t>
      </w:r>
      <w:proofErr w:type="gramEnd"/>
      <w:r w:rsidRPr="003204C3">
        <w:rPr>
          <w:i/>
          <w:iCs/>
          <w:color w:val="000000"/>
          <w:sz w:val="22"/>
          <w:szCs w:val="22"/>
          <w:highlight w:val="white"/>
          <w:lang w:val="en"/>
        </w:rPr>
        <w:t xml:space="preserve"> emotional capital that was lost during the communist regime and hard times of transformation. In the current context, we should </w:t>
      </w:r>
      <w:proofErr w:type="gramStart"/>
      <w:r w:rsidRPr="003204C3">
        <w:rPr>
          <w:i/>
          <w:iCs/>
          <w:color w:val="000000"/>
          <w:sz w:val="22"/>
          <w:szCs w:val="22"/>
          <w:highlight w:val="white"/>
          <w:lang w:val="en"/>
        </w:rPr>
        <w:t>all the more</w:t>
      </w:r>
      <w:proofErr w:type="gramEnd"/>
      <w:r w:rsidRPr="003204C3">
        <w:rPr>
          <w:i/>
          <w:iCs/>
          <w:color w:val="000000"/>
          <w:sz w:val="22"/>
          <w:szCs w:val="22"/>
          <w:highlight w:val="white"/>
          <w:lang w:val="en"/>
        </w:rPr>
        <w:t xml:space="preserve"> remember about the power of cooperation based on common values, which is going to be ever closer the better and the more </w:t>
      </w:r>
      <w:r w:rsidRPr="003204C3">
        <w:rPr>
          <w:i/>
          <w:iCs/>
          <w:color w:val="000000"/>
          <w:sz w:val="22"/>
          <w:szCs w:val="22"/>
          <w:highlight w:val="white"/>
          <w:lang w:val="en"/>
        </w:rPr>
        <w:lastRenderedPageBreak/>
        <w:t>thoroughly we mutually understand our cultures</w:t>
      </w:r>
      <w:r w:rsidRPr="003204C3">
        <w:rPr>
          <w:sz w:val="22"/>
          <w:szCs w:val="22"/>
          <w:lang w:val="en"/>
        </w:rPr>
        <w:t>– says Ovidiu Miron, Director of the Romanian Cultural Institute.</w:t>
      </w:r>
    </w:p>
    <w:p w14:paraId="6EBA29DD" w14:textId="77777777" w:rsidR="003B63B5" w:rsidRPr="003204C3" w:rsidRDefault="003B63B5">
      <w:pPr>
        <w:spacing w:line="276" w:lineRule="auto"/>
        <w:jc w:val="both"/>
        <w:rPr>
          <w:color w:val="000000"/>
          <w:sz w:val="22"/>
          <w:szCs w:val="22"/>
          <w:highlight w:val="white"/>
          <w:lang w:val="en-US"/>
        </w:rPr>
      </w:pPr>
    </w:p>
    <w:p w14:paraId="76E4FB9E" w14:textId="77777777" w:rsidR="003B63B5" w:rsidRPr="003204C3" w:rsidRDefault="00F07E9E">
      <w:pPr>
        <w:spacing w:line="276" w:lineRule="auto"/>
        <w:jc w:val="both"/>
        <w:rPr>
          <w:color w:val="000000"/>
          <w:sz w:val="22"/>
          <w:szCs w:val="22"/>
          <w:highlight w:val="white"/>
          <w:lang w:val="en-US"/>
        </w:rPr>
      </w:pPr>
      <w:r w:rsidRPr="003204C3">
        <w:rPr>
          <w:color w:val="000000"/>
          <w:sz w:val="22"/>
          <w:szCs w:val="22"/>
          <w:highlight w:val="white"/>
          <w:lang w:val="en"/>
        </w:rPr>
        <w:t xml:space="preserve">Exhibition projects presenting the panorama of the last 150 years of Romanian visual arts will stand in the foreground. After the retrospective exhibition of the creator of modern Romanian painting, Nicolae Grigorescu (National Museum in Gdansk, 27 July-27 October 2024) and the exhibition of photographs by Iosif Király at the Museum of the City of </w:t>
      </w:r>
      <w:proofErr w:type="spellStart"/>
      <w:r w:rsidRPr="003204C3">
        <w:rPr>
          <w:color w:val="000000"/>
          <w:sz w:val="22"/>
          <w:szCs w:val="22"/>
          <w:highlight w:val="white"/>
          <w:lang w:val="en"/>
        </w:rPr>
        <w:t>Łódź</w:t>
      </w:r>
      <w:proofErr w:type="spellEnd"/>
      <w:r w:rsidRPr="003204C3">
        <w:rPr>
          <w:color w:val="000000"/>
          <w:sz w:val="22"/>
          <w:szCs w:val="22"/>
          <w:highlight w:val="white"/>
          <w:lang w:val="en"/>
        </w:rPr>
        <w:t xml:space="preserve"> as part of the </w:t>
      </w:r>
      <w:proofErr w:type="spellStart"/>
      <w:r w:rsidRPr="003204C3">
        <w:rPr>
          <w:color w:val="000000"/>
          <w:sz w:val="22"/>
          <w:szCs w:val="22"/>
          <w:highlight w:val="white"/>
          <w:lang w:val="en"/>
        </w:rPr>
        <w:t>Fotofestival</w:t>
      </w:r>
      <w:proofErr w:type="spellEnd"/>
      <w:r w:rsidRPr="003204C3">
        <w:rPr>
          <w:color w:val="000000"/>
          <w:sz w:val="22"/>
          <w:szCs w:val="22"/>
          <w:highlight w:val="white"/>
          <w:lang w:val="en"/>
        </w:rPr>
        <w:t xml:space="preserve"> (15 June-25 August 2024), another event as part of the Season in 2025 will be the opening of the exhibition “One Eye Laughing, the Other Crying. Art from Romania in the Ovidiu </w:t>
      </w:r>
      <w:proofErr w:type="spellStart"/>
      <w:r w:rsidRPr="003204C3">
        <w:rPr>
          <w:color w:val="000000"/>
          <w:sz w:val="22"/>
          <w:szCs w:val="22"/>
          <w:highlight w:val="white"/>
          <w:lang w:val="en"/>
        </w:rPr>
        <w:t>Șandor</w:t>
      </w:r>
      <w:proofErr w:type="spellEnd"/>
      <w:r w:rsidRPr="003204C3">
        <w:rPr>
          <w:color w:val="000000"/>
          <w:sz w:val="22"/>
          <w:szCs w:val="22"/>
          <w:highlight w:val="white"/>
          <w:lang w:val="en"/>
        </w:rPr>
        <w:t xml:space="preserve"> Collection” (7 March-20 July 2025, International Cultural Centre, Cracow). It will present the works from over </w:t>
      </w:r>
      <w:proofErr w:type="gramStart"/>
      <w:r w:rsidRPr="003204C3">
        <w:rPr>
          <w:color w:val="000000"/>
          <w:sz w:val="22"/>
          <w:szCs w:val="22"/>
          <w:highlight w:val="white"/>
          <w:lang w:val="en"/>
        </w:rPr>
        <w:t>60</w:t>
      </w:r>
      <w:proofErr w:type="gramEnd"/>
      <w:r w:rsidRPr="003204C3">
        <w:rPr>
          <w:color w:val="000000"/>
          <w:sz w:val="22"/>
          <w:szCs w:val="22"/>
          <w:highlight w:val="white"/>
          <w:lang w:val="en"/>
        </w:rPr>
        <w:t xml:space="preserve"> artists who have left their mark on Romanian art of the past century. A specific tone resonates in these works: Romanian laughter through tears, which allows making peace with fate and putting things in perspective even in the face of misery, as well as brooding over tragedies without lapsing into pathos and projecting anguish. </w:t>
      </w:r>
    </w:p>
    <w:p w14:paraId="4995D1D0" w14:textId="77777777" w:rsidR="003B63B5" w:rsidRPr="003204C3" w:rsidRDefault="003B63B5">
      <w:pPr>
        <w:spacing w:line="276" w:lineRule="auto"/>
        <w:jc w:val="both"/>
        <w:rPr>
          <w:color w:val="000000"/>
          <w:sz w:val="22"/>
          <w:szCs w:val="22"/>
          <w:highlight w:val="white"/>
          <w:lang w:val="en-US"/>
        </w:rPr>
      </w:pPr>
    </w:p>
    <w:p w14:paraId="139EE451" w14:textId="77777777" w:rsidR="003B63B5" w:rsidRPr="003204C3" w:rsidRDefault="00F07E9E">
      <w:pPr>
        <w:spacing w:line="276" w:lineRule="auto"/>
        <w:jc w:val="both"/>
        <w:rPr>
          <w:color w:val="000000"/>
          <w:sz w:val="22"/>
          <w:szCs w:val="22"/>
          <w:highlight w:val="white"/>
          <w:lang w:val="en-US"/>
        </w:rPr>
      </w:pPr>
      <w:r w:rsidRPr="003204C3">
        <w:rPr>
          <w:color w:val="000000"/>
          <w:sz w:val="22"/>
          <w:szCs w:val="22"/>
          <w:highlight w:val="white"/>
          <w:lang w:val="en"/>
        </w:rPr>
        <w:t xml:space="preserve">Another unique exhibition project, also hosted by the International Cultural Centre in Cracow (16 September-14 December), will focus on Constantin </w:t>
      </w:r>
      <w:proofErr w:type="spellStart"/>
      <w:r w:rsidRPr="003204C3">
        <w:rPr>
          <w:color w:val="000000"/>
          <w:sz w:val="22"/>
          <w:szCs w:val="22"/>
          <w:highlight w:val="white"/>
          <w:lang w:val="en"/>
        </w:rPr>
        <w:t>Brâncuși’s</w:t>
      </w:r>
      <w:proofErr w:type="spellEnd"/>
      <w:r w:rsidRPr="003204C3">
        <w:rPr>
          <w:color w:val="000000"/>
          <w:sz w:val="22"/>
          <w:szCs w:val="22"/>
          <w:highlight w:val="white"/>
          <w:lang w:val="en"/>
        </w:rPr>
        <w:t xml:space="preserve"> passion for photography. </w:t>
      </w:r>
      <w:proofErr w:type="spellStart"/>
      <w:r w:rsidRPr="003204C3">
        <w:rPr>
          <w:color w:val="000000"/>
          <w:sz w:val="22"/>
          <w:szCs w:val="22"/>
          <w:highlight w:val="white"/>
          <w:lang w:val="en"/>
        </w:rPr>
        <w:t>Brâncuși</w:t>
      </w:r>
      <w:proofErr w:type="spellEnd"/>
      <w:r w:rsidRPr="003204C3">
        <w:rPr>
          <w:color w:val="000000"/>
          <w:sz w:val="22"/>
          <w:szCs w:val="22"/>
          <w:highlight w:val="white"/>
          <w:lang w:val="en"/>
        </w:rPr>
        <w:t>, a sculpturer, started practicing photography following the advice of Man Ray. In it, he found a perfect way of expressing himself, a certain mirror of his sculpting, and an educational method of explaining his work.</w:t>
      </w:r>
    </w:p>
    <w:p w14:paraId="51A9C367" w14:textId="77777777" w:rsidR="003B63B5" w:rsidRPr="003204C3" w:rsidRDefault="003B63B5">
      <w:pPr>
        <w:spacing w:line="276" w:lineRule="auto"/>
        <w:jc w:val="both"/>
        <w:rPr>
          <w:color w:val="000000"/>
          <w:sz w:val="22"/>
          <w:szCs w:val="22"/>
          <w:highlight w:val="white"/>
          <w:lang w:val="en-US"/>
        </w:rPr>
      </w:pPr>
    </w:p>
    <w:p w14:paraId="78BA274C" w14:textId="77777777" w:rsidR="003B63B5" w:rsidRPr="003204C3" w:rsidRDefault="00F07E9E">
      <w:pPr>
        <w:spacing w:line="276" w:lineRule="auto"/>
        <w:jc w:val="both"/>
        <w:rPr>
          <w:color w:val="000000"/>
          <w:sz w:val="22"/>
          <w:szCs w:val="22"/>
          <w:highlight w:val="white"/>
          <w:lang w:val="en-US"/>
        </w:rPr>
      </w:pPr>
      <w:r w:rsidRPr="003204C3">
        <w:rPr>
          <w:color w:val="000000"/>
          <w:sz w:val="22"/>
          <w:szCs w:val="22"/>
          <w:highlight w:val="white"/>
          <w:lang w:val="en"/>
        </w:rPr>
        <w:t xml:space="preserve">In the 1960s and 1970s the Romanian coast of the Black Sea was not only popular among the </w:t>
      </w:r>
      <w:proofErr w:type="gramStart"/>
      <w:r w:rsidRPr="003204C3">
        <w:rPr>
          <w:color w:val="000000"/>
          <w:sz w:val="22"/>
          <w:szCs w:val="22"/>
          <w:highlight w:val="white"/>
          <w:lang w:val="en"/>
        </w:rPr>
        <w:t>Poles, but</w:t>
      </w:r>
      <w:proofErr w:type="gramEnd"/>
      <w:r w:rsidRPr="003204C3">
        <w:rPr>
          <w:color w:val="000000"/>
          <w:sz w:val="22"/>
          <w:szCs w:val="22"/>
          <w:highlight w:val="white"/>
          <w:lang w:val="en"/>
        </w:rPr>
        <w:t xml:space="preserve"> also became a true hub of architectural experiments and avant-garde. It was there the most daring ideas </w:t>
      </w:r>
      <w:proofErr w:type="gramStart"/>
      <w:r w:rsidRPr="003204C3">
        <w:rPr>
          <w:color w:val="000000"/>
          <w:sz w:val="22"/>
          <w:szCs w:val="22"/>
          <w:highlight w:val="white"/>
          <w:lang w:val="en"/>
        </w:rPr>
        <w:t>were put</w:t>
      </w:r>
      <w:proofErr w:type="gramEnd"/>
      <w:r w:rsidRPr="003204C3">
        <w:rPr>
          <w:color w:val="000000"/>
          <w:sz w:val="22"/>
          <w:szCs w:val="22"/>
          <w:highlight w:val="white"/>
          <w:lang w:val="en"/>
        </w:rPr>
        <w:t xml:space="preserve"> into effect, later to be implemented across Romania. From July to September 2025 the Museum of Architecture in </w:t>
      </w:r>
      <w:proofErr w:type="spellStart"/>
      <w:r w:rsidRPr="003204C3">
        <w:rPr>
          <w:color w:val="000000"/>
          <w:sz w:val="22"/>
          <w:szCs w:val="22"/>
          <w:highlight w:val="white"/>
          <w:lang w:val="en"/>
        </w:rPr>
        <w:t>Wrocław</w:t>
      </w:r>
      <w:proofErr w:type="spellEnd"/>
      <w:r w:rsidRPr="003204C3">
        <w:rPr>
          <w:color w:val="000000"/>
          <w:sz w:val="22"/>
          <w:szCs w:val="22"/>
          <w:highlight w:val="white"/>
          <w:lang w:val="en"/>
        </w:rPr>
        <w:t xml:space="preserve"> will present an exhibition “Black Sea Utopia 1888-1989. An Architectural Drama in Five Acts.” </w:t>
      </w:r>
    </w:p>
    <w:p w14:paraId="1882897F" w14:textId="77777777" w:rsidR="003B63B5" w:rsidRPr="003204C3" w:rsidRDefault="003B63B5">
      <w:pPr>
        <w:spacing w:line="276" w:lineRule="auto"/>
        <w:jc w:val="both"/>
        <w:rPr>
          <w:color w:val="000000"/>
          <w:sz w:val="22"/>
          <w:szCs w:val="22"/>
          <w:highlight w:val="white"/>
          <w:lang w:val="en-US"/>
        </w:rPr>
      </w:pPr>
    </w:p>
    <w:p w14:paraId="62E17C6A" w14:textId="77777777" w:rsidR="003B63B5" w:rsidRPr="003204C3" w:rsidRDefault="00F07E9E">
      <w:pPr>
        <w:spacing w:line="276" w:lineRule="auto"/>
        <w:jc w:val="both"/>
        <w:rPr>
          <w:color w:val="000000"/>
          <w:sz w:val="22"/>
          <w:szCs w:val="22"/>
          <w:highlight w:val="white"/>
          <w:lang w:val="en-US"/>
        </w:rPr>
      </w:pPr>
      <w:r w:rsidRPr="003204C3">
        <w:rPr>
          <w:color w:val="000000"/>
          <w:sz w:val="22"/>
          <w:szCs w:val="22"/>
          <w:highlight w:val="white"/>
          <w:lang w:val="en"/>
        </w:rPr>
        <w:t xml:space="preserve">An exceptional exhibition project, curated by dr Ioan Paul Colta, will be </w:t>
      </w:r>
      <w:proofErr w:type="spellStart"/>
      <w:r w:rsidRPr="003204C3">
        <w:rPr>
          <w:color w:val="000000"/>
          <w:sz w:val="22"/>
          <w:szCs w:val="22"/>
          <w:highlight w:val="white"/>
          <w:lang w:val="en"/>
        </w:rPr>
        <w:t>organised</w:t>
      </w:r>
      <w:proofErr w:type="spellEnd"/>
      <w:r w:rsidRPr="003204C3">
        <w:rPr>
          <w:color w:val="000000"/>
          <w:sz w:val="22"/>
          <w:szCs w:val="22"/>
          <w:highlight w:val="white"/>
          <w:lang w:val="en"/>
        </w:rPr>
        <w:t xml:space="preserve"> at the </w:t>
      </w:r>
      <w:proofErr w:type="spellStart"/>
      <w:r w:rsidRPr="003204C3">
        <w:rPr>
          <w:color w:val="000000"/>
          <w:sz w:val="22"/>
          <w:szCs w:val="22"/>
          <w:highlight w:val="white"/>
          <w:lang w:val="en"/>
        </w:rPr>
        <w:t>Manggha</w:t>
      </w:r>
      <w:proofErr w:type="spellEnd"/>
      <w:r w:rsidRPr="003204C3">
        <w:rPr>
          <w:color w:val="000000"/>
          <w:sz w:val="22"/>
          <w:szCs w:val="22"/>
          <w:highlight w:val="white"/>
          <w:lang w:val="en"/>
        </w:rPr>
        <w:t xml:space="preserve"> Museum of Japanese Art and Technology in Cracow (September-November 2025): graphic art by a Japanese master Mizuno </w:t>
      </w:r>
      <w:proofErr w:type="spellStart"/>
      <w:r w:rsidRPr="003204C3">
        <w:rPr>
          <w:color w:val="000000"/>
          <w:sz w:val="22"/>
          <w:szCs w:val="22"/>
          <w:highlight w:val="white"/>
          <w:lang w:val="en"/>
        </w:rPr>
        <w:t>Toshikata</w:t>
      </w:r>
      <w:proofErr w:type="spellEnd"/>
      <w:r w:rsidRPr="003204C3">
        <w:rPr>
          <w:color w:val="000000"/>
          <w:sz w:val="22"/>
          <w:szCs w:val="22"/>
          <w:highlight w:val="white"/>
          <w:lang w:val="en"/>
        </w:rPr>
        <w:t xml:space="preserve"> will be presented as part of a large exhibition together with artefacts from private collections from Romania and the US.</w:t>
      </w:r>
    </w:p>
    <w:p w14:paraId="7F6EDFF2" w14:textId="77777777" w:rsidR="003B63B5" w:rsidRPr="003204C3" w:rsidRDefault="003B63B5">
      <w:pPr>
        <w:spacing w:line="276" w:lineRule="auto"/>
        <w:jc w:val="both"/>
        <w:rPr>
          <w:color w:val="000000"/>
          <w:sz w:val="22"/>
          <w:szCs w:val="22"/>
          <w:highlight w:val="white"/>
          <w:lang w:val="en-US"/>
        </w:rPr>
      </w:pPr>
    </w:p>
    <w:p w14:paraId="5B924744" w14:textId="77777777" w:rsidR="003B63B5" w:rsidRPr="003204C3" w:rsidRDefault="00F07E9E">
      <w:pPr>
        <w:spacing w:line="276" w:lineRule="auto"/>
        <w:jc w:val="both"/>
        <w:rPr>
          <w:color w:val="000000"/>
          <w:sz w:val="22"/>
          <w:szCs w:val="22"/>
          <w:highlight w:val="white"/>
          <w:lang w:val="en-US"/>
        </w:rPr>
      </w:pPr>
      <w:r w:rsidRPr="003204C3">
        <w:rPr>
          <w:color w:val="000000"/>
          <w:sz w:val="22"/>
          <w:szCs w:val="22"/>
          <w:highlight w:val="white"/>
          <w:lang w:val="en"/>
        </w:rPr>
        <w:t>A series of joint Romanian and Polish projects, which began with a modern dance performance “</w:t>
      </w:r>
      <w:proofErr w:type="spellStart"/>
      <w:r w:rsidRPr="003204C3">
        <w:rPr>
          <w:color w:val="000000"/>
          <w:sz w:val="22"/>
          <w:szCs w:val="22"/>
          <w:highlight w:val="white"/>
          <w:lang w:val="en"/>
        </w:rPr>
        <w:t>Toaca</w:t>
      </w:r>
      <w:proofErr w:type="spellEnd"/>
      <w:r w:rsidRPr="003204C3">
        <w:rPr>
          <w:color w:val="000000"/>
          <w:sz w:val="22"/>
          <w:szCs w:val="22"/>
          <w:highlight w:val="white"/>
          <w:lang w:val="en"/>
        </w:rPr>
        <w:t xml:space="preserve">” choreographed by three Romanian artists at the Polish Dance Theatre in </w:t>
      </w:r>
      <w:proofErr w:type="spellStart"/>
      <w:r w:rsidRPr="003204C3">
        <w:rPr>
          <w:color w:val="000000"/>
          <w:sz w:val="22"/>
          <w:szCs w:val="22"/>
          <w:highlight w:val="white"/>
          <w:lang w:val="en"/>
        </w:rPr>
        <w:t>Poznań</w:t>
      </w:r>
      <w:proofErr w:type="spellEnd"/>
      <w:r w:rsidRPr="003204C3">
        <w:rPr>
          <w:color w:val="000000"/>
          <w:sz w:val="22"/>
          <w:szCs w:val="22"/>
          <w:highlight w:val="white"/>
          <w:lang w:val="en"/>
        </w:rPr>
        <w:t xml:space="preserve">, will continue into 2025 in such fields as design and music. Visions of public space developed by Romanian and Polish architects and designers will meet in the form of two corresponding urban installations in </w:t>
      </w:r>
      <w:proofErr w:type="spellStart"/>
      <w:r w:rsidRPr="003204C3">
        <w:rPr>
          <w:color w:val="000000"/>
          <w:sz w:val="22"/>
          <w:szCs w:val="22"/>
          <w:highlight w:val="white"/>
          <w:lang w:val="en"/>
        </w:rPr>
        <w:t>Łódź</w:t>
      </w:r>
      <w:proofErr w:type="spellEnd"/>
      <w:r w:rsidRPr="003204C3">
        <w:rPr>
          <w:color w:val="000000"/>
          <w:sz w:val="22"/>
          <w:szCs w:val="22"/>
          <w:highlight w:val="white"/>
          <w:lang w:val="en"/>
        </w:rPr>
        <w:t xml:space="preserve"> and Bucharest. They will </w:t>
      </w:r>
      <w:proofErr w:type="gramStart"/>
      <w:r w:rsidRPr="003204C3">
        <w:rPr>
          <w:color w:val="000000"/>
          <w:sz w:val="22"/>
          <w:szCs w:val="22"/>
          <w:highlight w:val="white"/>
          <w:lang w:val="en"/>
        </w:rPr>
        <w:t>be unveiled</w:t>
      </w:r>
      <w:proofErr w:type="gramEnd"/>
      <w:r w:rsidRPr="003204C3">
        <w:rPr>
          <w:color w:val="000000"/>
          <w:sz w:val="22"/>
          <w:szCs w:val="22"/>
          <w:highlight w:val="white"/>
          <w:lang w:val="en"/>
        </w:rPr>
        <w:t xml:space="preserve"> during Romanian Design Week (16-25 May 2025) and </w:t>
      </w:r>
      <w:proofErr w:type="spellStart"/>
      <w:r w:rsidRPr="003204C3">
        <w:rPr>
          <w:color w:val="000000"/>
          <w:sz w:val="22"/>
          <w:szCs w:val="22"/>
          <w:highlight w:val="white"/>
          <w:lang w:val="en"/>
        </w:rPr>
        <w:t>Łódź</w:t>
      </w:r>
      <w:proofErr w:type="spellEnd"/>
      <w:r w:rsidRPr="003204C3">
        <w:rPr>
          <w:color w:val="000000"/>
          <w:sz w:val="22"/>
          <w:szCs w:val="22"/>
          <w:highlight w:val="white"/>
          <w:lang w:val="en"/>
        </w:rPr>
        <w:t xml:space="preserve"> Design Festival (20-25 May 2025) and will symbolically join the urban spaces of Bucharest and </w:t>
      </w:r>
      <w:proofErr w:type="spellStart"/>
      <w:r w:rsidRPr="003204C3">
        <w:rPr>
          <w:color w:val="000000"/>
          <w:sz w:val="22"/>
          <w:szCs w:val="22"/>
          <w:highlight w:val="white"/>
          <w:lang w:val="en"/>
        </w:rPr>
        <w:t>Łódź</w:t>
      </w:r>
      <w:proofErr w:type="spellEnd"/>
      <w:r w:rsidRPr="003204C3">
        <w:rPr>
          <w:color w:val="000000"/>
          <w:sz w:val="22"/>
          <w:szCs w:val="22"/>
          <w:highlight w:val="white"/>
          <w:lang w:val="en"/>
        </w:rPr>
        <w:t>.</w:t>
      </w:r>
    </w:p>
    <w:p w14:paraId="15C4DB64" w14:textId="77777777" w:rsidR="003B63B5" w:rsidRPr="003204C3" w:rsidRDefault="003B63B5">
      <w:pPr>
        <w:spacing w:line="276" w:lineRule="auto"/>
        <w:jc w:val="both"/>
        <w:rPr>
          <w:color w:val="000000"/>
          <w:sz w:val="22"/>
          <w:szCs w:val="22"/>
          <w:highlight w:val="white"/>
          <w:lang w:val="en-US"/>
        </w:rPr>
      </w:pPr>
    </w:p>
    <w:p w14:paraId="3C213D15" w14:textId="77777777" w:rsidR="003B63B5" w:rsidRPr="003204C3" w:rsidRDefault="00F07E9E">
      <w:pPr>
        <w:spacing w:line="276" w:lineRule="auto"/>
        <w:jc w:val="both"/>
        <w:rPr>
          <w:color w:val="000000"/>
          <w:sz w:val="22"/>
          <w:szCs w:val="22"/>
          <w:highlight w:val="white"/>
          <w:lang w:val="en-US"/>
        </w:rPr>
      </w:pPr>
      <w:r w:rsidRPr="003204C3">
        <w:rPr>
          <w:color w:val="000000"/>
          <w:sz w:val="22"/>
          <w:szCs w:val="22"/>
          <w:highlight w:val="white"/>
          <w:lang w:val="en"/>
        </w:rPr>
        <w:t xml:space="preserve">Romanian and Polish jazz musicians will meet during creative sessions, just like </w:t>
      </w:r>
      <w:proofErr w:type="spellStart"/>
      <w:r w:rsidRPr="003204C3">
        <w:rPr>
          <w:color w:val="000000"/>
          <w:sz w:val="22"/>
          <w:szCs w:val="22"/>
          <w:highlight w:val="white"/>
          <w:lang w:val="en"/>
        </w:rPr>
        <w:t>Dagadana</w:t>
      </w:r>
      <w:proofErr w:type="spellEnd"/>
      <w:r w:rsidRPr="003204C3">
        <w:rPr>
          <w:color w:val="000000"/>
          <w:sz w:val="22"/>
          <w:szCs w:val="22"/>
          <w:highlight w:val="white"/>
          <w:lang w:val="en"/>
        </w:rPr>
        <w:t xml:space="preserve"> and </w:t>
      </w:r>
      <w:proofErr w:type="spellStart"/>
      <w:r w:rsidRPr="003204C3">
        <w:rPr>
          <w:color w:val="000000"/>
          <w:sz w:val="22"/>
          <w:szCs w:val="22"/>
          <w:highlight w:val="white"/>
          <w:lang w:val="en"/>
        </w:rPr>
        <w:t>Subcarpați</w:t>
      </w:r>
      <w:proofErr w:type="spellEnd"/>
      <w:r w:rsidRPr="003204C3">
        <w:rPr>
          <w:color w:val="000000"/>
          <w:sz w:val="22"/>
          <w:szCs w:val="22"/>
          <w:highlight w:val="white"/>
          <w:lang w:val="en"/>
        </w:rPr>
        <w:t xml:space="preserve"> bands, who will meet in Bucharest between 24 and 28 February to compose new songs in which traditional themes will </w:t>
      </w:r>
      <w:proofErr w:type="gramStart"/>
      <w:r w:rsidRPr="003204C3">
        <w:rPr>
          <w:color w:val="000000"/>
          <w:sz w:val="22"/>
          <w:szCs w:val="22"/>
          <w:highlight w:val="white"/>
          <w:lang w:val="en"/>
        </w:rPr>
        <w:t>be spiced</w:t>
      </w:r>
      <w:proofErr w:type="gramEnd"/>
      <w:r w:rsidRPr="003204C3">
        <w:rPr>
          <w:color w:val="000000"/>
          <w:sz w:val="22"/>
          <w:szCs w:val="22"/>
          <w:highlight w:val="white"/>
          <w:lang w:val="en"/>
        </w:rPr>
        <w:t xml:space="preserve"> up with hip-hop, rock, or jazz. </w:t>
      </w:r>
    </w:p>
    <w:p w14:paraId="6231197B" w14:textId="77777777" w:rsidR="003B63B5" w:rsidRPr="003204C3" w:rsidRDefault="003B63B5">
      <w:pPr>
        <w:spacing w:line="276" w:lineRule="auto"/>
        <w:jc w:val="both"/>
        <w:rPr>
          <w:color w:val="000000"/>
          <w:sz w:val="22"/>
          <w:szCs w:val="22"/>
          <w:highlight w:val="white"/>
          <w:lang w:val="en-US"/>
        </w:rPr>
      </w:pPr>
    </w:p>
    <w:p w14:paraId="10AB6F22" w14:textId="77777777" w:rsidR="003B63B5" w:rsidRPr="003204C3" w:rsidRDefault="00F07E9E">
      <w:pPr>
        <w:spacing w:line="276" w:lineRule="auto"/>
        <w:jc w:val="both"/>
        <w:rPr>
          <w:color w:val="000000"/>
          <w:sz w:val="22"/>
          <w:szCs w:val="22"/>
          <w:highlight w:val="white"/>
          <w:lang w:val="en-US"/>
        </w:rPr>
      </w:pPr>
      <w:r w:rsidRPr="003204C3">
        <w:rPr>
          <w:color w:val="000000"/>
          <w:sz w:val="22"/>
          <w:szCs w:val="22"/>
          <w:highlight w:val="white"/>
          <w:lang w:val="en"/>
        </w:rPr>
        <w:t xml:space="preserve">The 14th edition of Sopot </w:t>
      </w:r>
      <w:proofErr w:type="gramStart"/>
      <w:r w:rsidRPr="003204C3">
        <w:rPr>
          <w:color w:val="000000"/>
          <w:sz w:val="22"/>
          <w:szCs w:val="22"/>
          <w:highlight w:val="white"/>
          <w:lang w:val="en"/>
        </w:rPr>
        <w:t>By</w:t>
      </w:r>
      <w:proofErr w:type="gramEnd"/>
      <w:r w:rsidRPr="003204C3">
        <w:rPr>
          <w:color w:val="000000"/>
          <w:sz w:val="22"/>
          <w:szCs w:val="22"/>
          <w:highlight w:val="white"/>
          <w:lang w:val="en"/>
        </w:rPr>
        <w:t xml:space="preserve"> the Book Festival will host Romanian literature and culture. Meetings will </w:t>
      </w:r>
      <w:proofErr w:type="gramStart"/>
      <w:r w:rsidRPr="003204C3">
        <w:rPr>
          <w:color w:val="000000"/>
          <w:sz w:val="22"/>
          <w:szCs w:val="22"/>
          <w:highlight w:val="white"/>
          <w:lang w:val="en"/>
        </w:rPr>
        <w:t>be held</w:t>
      </w:r>
      <w:proofErr w:type="gramEnd"/>
      <w:r w:rsidRPr="003204C3">
        <w:rPr>
          <w:color w:val="000000"/>
          <w:sz w:val="22"/>
          <w:szCs w:val="22"/>
          <w:highlight w:val="white"/>
          <w:lang w:val="en"/>
        </w:rPr>
        <w:t xml:space="preserve"> with Romanian writers translated into Polish, valued by critics and readers, as well as with authors whose translated books will have their Polish premiere at the festival. The first names confirmed by the festival include Tatiana </w:t>
      </w:r>
      <w:proofErr w:type="spellStart"/>
      <w:r w:rsidRPr="003204C3">
        <w:rPr>
          <w:color w:val="000000"/>
          <w:sz w:val="22"/>
          <w:szCs w:val="22"/>
          <w:highlight w:val="white"/>
          <w:lang w:val="en"/>
        </w:rPr>
        <w:t>Țîbuleac</w:t>
      </w:r>
      <w:proofErr w:type="spellEnd"/>
      <w:r w:rsidRPr="003204C3">
        <w:rPr>
          <w:color w:val="000000"/>
          <w:sz w:val="22"/>
          <w:szCs w:val="22"/>
          <w:highlight w:val="white"/>
          <w:lang w:val="en"/>
        </w:rPr>
        <w:t xml:space="preserve">, Raluca Nagy, Cristian Teodorescu, Cătălin </w:t>
      </w:r>
      <w:proofErr w:type="spellStart"/>
      <w:r w:rsidRPr="003204C3">
        <w:rPr>
          <w:color w:val="000000"/>
          <w:sz w:val="22"/>
          <w:szCs w:val="22"/>
          <w:highlight w:val="white"/>
          <w:lang w:val="en"/>
        </w:rPr>
        <w:t>Mihuleac</w:t>
      </w:r>
      <w:proofErr w:type="spellEnd"/>
      <w:r w:rsidRPr="003204C3">
        <w:rPr>
          <w:color w:val="000000"/>
          <w:sz w:val="22"/>
          <w:szCs w:val="22"/>
          <w:highlight w:val="white"/>
          <w:lang w:val="en"/>
        </w:rPr>
        <w:t xml:space="preserve">, Lavinia </w:t>
      </w:r>
      <w:proofErr w:type="spellStart"/>
      <w:r w:rsidRPr="003204C3">
        <w:rPr>
          <w:color w:val="000000"/>
          <w:sz w:val="22"/>
          <w:szCs w:val="22"/>
          <w:highlight w:val="white"/>
          <w:lang w:val="en"/>
        </w:rPr>
        <w:t>Braniște</w:t>
      </w:r>
      <w:proofErr w:type="spellEnd"/>
      <w:r w:rsidRPr="003204C3">
        <w:rPr>
          <w:color w:val="000000"/>
          <w:sz w:val="22"/>
          <w:szCs w:val="22"/>
          <w:highlight w:val="white"/>
          <w:lang w:val="en"/>
        </w:rPr>
        <w:t xml:space="preserve"> and Ana Dragu. The </w:t>
      </w:r>
      <w:proofErr w:type="spellStart"/>
      <w:r w:rsidRPr="003204C3">
        <w:rPr>
          <w:color w:val="000000"/>
          <w:sz w:val="22"/>
          <w:szCs w:val="22"/>
          <w:highlight w:val="white"/>
          <w:lang w:val="en"/>
        </w:rPr>
        <w:t>programme</w:t>
      </w:r>
      <w:proofErr w:type="spellEnd"/>
      <w:r w:rsidRPr="003204C3">
        <w:rPr>
          <w:color w:val="000000"/>
          <w:sz w:val="22"/>
          <w:szCs w:val="22"/>
          <w:highlight w:val="white"/>
          <w:lang w:val="en"/>
        </w:rPr>
        <w:t xml:space="preserve"> will </w:t>
      </w:r>
      <w:proofErr w:type="gramStart"/>
      <w:r w:rsidRPr="003204C3">
        <w:rPr>
          <w:color w:val="000000"/>
          <w:sz w:val="22"/>
          <w:szCs w:val="22"/>
          <w:highlight w:val="white"/>
          <w:lang w:val="en"/>
        </w:rPr>
        <w:t>be enriched</w:t>
      </w:r>
      <w:proofErr w:type="gramEnd"/>
      <w:r w:rsidRPr="003204C3">
        <w:rPr>
          <w:color w:val="000000"/>
          <w:sz w:val="22"/>
          <w:szCs w:val="22"/>
          <w:highlight w:val="white"/>
          <w:lang w:val="en"/>
        </w:rPr>
        <w:t xml:space="preserve"> with screenings of movies and debates offering the Romanian view on topics that are interesting also from the Polish perspective. </w:t>
      </w:r>
    </w:p>
    <w:p w14:paraId="1BD330F6" w14:textId="77777777" w:rsidR="003B63B5" w:rsidRPr="003204C3" w:rsidRDefault="003B63B5">
      <w:pPr>
        <w:spacing w:line="276" w:lineRule="auto"/>
        <w:jc w:val="both"/>
        <w:rPr>
          <w:color w:val="000000"/>
          <w:sz w:val="22"/>
          <w:szCs w:val="22"/>
          <w:highlight w:val="white"/>
          <w:lang w:val="en-US"/>
        </w:rPr>
      </w:pPr>
    </w:p>
    <w:p w14:paraId="100A1D65" w14:textId="77777777" w:rsidR="003B63B5" w:rsidRPr="003204C3" w:rsidRDefault="00F07E9E">
      <w:pPr>
        <w:spacing w:line="276" w:lineRule="auto"/>
        <w:jc w:val="both"/>
        <w:rPr>
          <w:color w:val="000000"/>
          <w:sz w:val="22"/>
          <w:szCs w:val="22"/>
          <w:highlight w:val="white"/>
          <w:lang w:val="en-US"/>
        </w:rPr>
      </w:pPr>
      <w:r w:rsidRPr="003204C3">
        <w:rPr>
          <w:color w:val="000000"/>
          <w:sz w:val="22"/>
          <w:szCs w:val="22"/>
          <w:highlight w:val="white"/>
          <w:lang w:val="en"/>
        </w:rPr>
        <w:t xml:space="preserve">The Romanian edition of “Playing with Kantor” Festival (10-31 October) will </w:t>
      </w:r>
      <w:proofErr w:type="gramStart"/>
      <w:r w:rsidRPr="003204C3">
        <w:rPr>
          <w:color w:val="000000"/>
          <w:sz w:val="22"/>
          <w:szCs w:val="22"/>
          <w:highlight w:val="white"/>
          <w:lang w:val="en"/>
        </w:rPr>
        <w:t>be curated</w:t>
      </w:r>
      <w:proofErr w:type="gramEnd"/>
      <w:r w:rsidRPr="003204C3">
        <w:rPr>
          <w:color w:val="000000"/>
          <w:sz w:val="22"/>
          <w:szCs w:val="22"/>
          <w:highlight w:val="white"/>
          <w:lang w:val="en"/>
        </w:rPr>
        <w:t xml:space="preserve"> by a distinguished Romanian </w:t>
      </w:r>
      <w:proofErr w:type="spellStart"/>
      <w:r w:rsidRPr="003204C3">
        <w:rPr>
          <w:color w:val="000000"/>
          <w:sz w:val="22"/>
          <w:szCs w:val="22"/>
          <w:highlight w:val="white"/>
          <w:lang w:val="en"/>
        </w:rPr>
        <w:t>theatrologist</w:t>
      </w:r>
      <w:proofErr w:type="spellEnd"/>
      <w:r w:rsidRPr="003204C3">
        <w:rPr>
          <w:color w:val="000000"/>
          <w:sz w:val="22"/>
          <w:szCs w:val="22"/>
          <w:highlight w:val="white"/>
          <w:lang w:val="en"/>
        </w:rPr>
        <w:t xml:space="preserve"> and theatre critic Cristina </w:t>
      </w:r>
      <w:proofErr w:type="spellStart"/>
      <w:r w:rsidRPr="003204C3">
        <w:rPr>
          <w:color w:val="000000"/>
          <w:sz w:val="22"/>
          <w:szCs w:val="22"/>
          <w:highlight w:val="white"/>
          <w:lang w:val="en"/>
        </w:rPr>
        <w:t>Modreanu</w:t>
      </w:r>
      <w:proofErr w:type="spellEnd"/>
      <w:r w:rsidRPr="003204C3">
        <w:rPr>
          <w:color w:val="000000"/>
          <w:sz w:val="22"/>
          <w:szCs w:val="22"/>
          <w:highlight w:val="white"/>
          <w:lang w:val="en"/>
        </w:rPr>
        <w:t>. A series of events titled “</w:t>
      </w:r>
      <w:proofErr w:type="spellStart"/>
      <w:r w:rsidRPr="003204C3">
        <w:rPr>
          <w:color w:val="000000"/>
          <w:sz w:val="22"/>
          <w:szCs w:val="22"/>
          <w:highlight w:val="white"/>
          <w:lang w:val="en"/>
        </w:rPr>
        <w:t>Spectres</w:t>
      </w:r>
      <w:proofErr w:type="spellEnd"/>
      <w:r w:rsidRPr="003204C3">
        <w:rPr>
          <w:color w:val="000000"/>
          <w:sz w:val="22"/>
          <w:szCs w:val="22"/>
          <w:highlight w:val="white"/>
          <w:lang w:val="en"/>
        </w:rPr>
        <w:t xml:space="preserve"> of the Past” presents mutual fascination between Romanian theatre and Tadeusz Kantor’s art. As part of the performative </w:t>
      </w:r>
      <w:proofErr w:type="spellStart"/>
      <w:r w:rsidRPr="003204C3">
        <w:rPr>
          <w:color w:val="000000"/>
          <w:sz w:val="22"/>
          <w:szCs w:val="22"/>
          <w:highlight w:val="white"/>
          <w:lang w:val="en"/>
        </w:rPr>
        <w:t>programme</w:t>
      </w:r>
      <w:proofErr w:type="spellEnd"/>
      <w:r w:rsidRPr="003204C3">
        <w:rPr>
          <w:color w:val="000000"/>
          <w:sz w:val="22"/>
          <w:szCs w:val="22"/>
          <w:highlight w:val="white"/>
          <w:lang w:val="en"/>
        </w:rPr>
        <w:t xml:space="preserve">, a performance “Songs to Chase Away Fear” (text and voice: Ada Milea) inspired by texts of the laureate of the Nobel Prize, Romanian-born Herta Müller; “DUAL. A Performance About Friendship” (directed by Leta Popescu) – a deeply personal and universal story exorcising fears, grief and nostalgia for the times where victims and torturers often shared the same space through music; “Dialogue with </w:t>
      </w:r>
      <w:proofErr w:type="spellStart"/>
      <w:r w:rsidRPr="003204C3">
        <w:rPr>
          <w:color w:val="000000"/>
          <w:sz w:val="22"/>
          <w:szCs w:val="22"/>
          <w:highlight w:val="white"/>
          <w:lang w:val="en"/>
        </w:rPr>
        <w:t>Măniuțiu</w:t>
      </w:r>
      <w:proofErr w:type="spellEnd"/>
      <w:r w:rsidRPr="003204C3">
        <w:rPr>
          <w:color w:val="000000"/>
          <w:sz w:val="22"/>
          <w:szCs w:val="22"/>
          <w:highlight w:val="white"/>
          <w:lang w:val="en"/>
        </w:rPr>
        <w:t xml:space="preserve">” – a new project prepared by a distinguished Romanian director and choreographer Andrea </w:t>
      </w:r>
      <w:proofErr w:type="spellStart"/>
      <w:r w:rsidRPr="003204C3">
        <w:rPr>
          <w:color w:val="000000"/>
          <w:sz w:val="22"/>
          <w:szCs w:val="22"/>
          <w:highlight w:val="white"/>
          <w:lang w:val="en"/>
        </w:rPr>
        <w:t>Gavriliu</w:t>
      </w:r>
      <w:proofErr w:type="spellEnd"/>
      <w:r w:rsidRPr="003204C3">
        <w:rPr>
          <w:color w:val="000000"/>
          <w:sz w:val="22"/>
          <w:szCs w:val="22"/>
          <w:highlight w:val="white"/>
          <w:lang w:val="en"/>
        </w:rPr>
        <w:t xml:space="preserve">, to name a few, will be shown. An extensive </w:t>
      </w:r>
      <w:proofErr w:type="spellStart"/>
      <w:r w:rsidRPr="003204C3">
        <w:rPr>
          <w:color w:val="000000"/>
          <w:sz w:val="22"/>
          <w:szCs w:val="22"/>
          <w:highlight w:val="white"/>
          <w:lang w:val="en"/>
        </w:rPr>
        <w:t>programme</w:t>
      </w:r>
      <w:proofErr w:type="spellEnd"/>
      <w:r w:rsidRPr="003204C3">
        <w:rPr>
          <w:color w:val="000000"/>
          <w:sz w:val="22"/>
          <w:szCs w:val="22"/>
          <w:highlight w:val="white"/>
          <w:lang w:val="en"/>
        </w:rPr>
        <w:t xml:space="preserve"> of artistic events will </w:t>
      </w:r>
      <w:proofErr w:type="gramStart"/>
      <w:r w:rsidRPr="003204C3">
        <w:rPr>
          <w:color w:val="000000"/>
          <w:sz w:val="22"/>
          <w:szCs w:val="22"/>
          <w:highlight w:val="white"/>
          <w:lang w:val="en"/>
        </w:rPr>
        <w:t>be complemented</w:t>
      </w:r>
      <w:proofErr w:type="gramEnd"/>
      <w:r w:rsidRPr="003204C3">
        <w:rPr>
          <w:color w:val="000000"/>
          <w:sz w:val="22"/>
          <w:szCs w:val="22"/>
          <w:highlight w:val="white"/>
          <w:lang w:val="en"/>
        </w:rPr>
        <w:t xml:space="preserve"> by a two-day scientific seminar.</w:t>
      </w:r>
    </w:p>
    <w:p w14:paraId="6F165EDD" w14:textId="77777777" w:rsidR="003B63B5" w:rsidRPr="003204C3" w:rsidRDefault="003B63B5">
      <w:pPr>
        <w:spacing w:line="276" w:lineRule="auto"/>
        <w:jc w:val="both"/>
        <w:rPr>
          <w:color w:val="000000"/>
          <w:sz w:val="22"/>
          <w:szCs w:val="22"/>
          <w:highlight w:val="white"/>
          <w:lang w:val="en-US"/>
        </w:rPr>
      </w:pPr>
    </w:p>
    <w:p w14:paraId="484246CF" w14:textId="77777777" w:rsidR="003B63B5" w:rsidRPr="003204C3" w:rsidRDefault="00F07E9E">
      <w:pPr>
        <w:spacing w:line="276" w:lineRule="auto"/>
        <w:jc w:val="both"/>
        <w:rPr>
          <w:color w:val="000000"/>
          <w:sz w:val="22"/>
          <w:szCs w:val="22"/>
          <w:highlight w:val="white"/>
          <w:lang w:val="en-US"/>
        </w:rPr>
      </w:pPr>
      <w:r w:rsidRPr="003204C3">
        <w:rPr>
          <w:color w:val="000000"/>
          <w:sz w:val="22"/>
          <w:szCs w:val="22"/>
          <w:highlight w:val="white"/>
          <w:lang w:val="en"/>
        </w:rPr>
        <w:t xml:space="preserve">Throughout the year, concerts of jazz and classical music as well as multidisciplinary festivals in Cracow and </w:t>
      </w:r>
      <w:proofErr w:type="spellStart"/>
      <w:r w:rsidRPr="003204C3">
        <w:rPr>
          <w:color w:val="000000"/>
          <w:sz w:val="22"/>
          <w:szCs w:val="22"/>
          <w:highlight w:val="white"/>
          <w:lang w:val="en"/>
        </w:rPr>
        <w:t>Gdańsk</w:t>
      </w:r>
      <w:proofErr w:type="spellEnd"/>
      <w:r w:rsidRPr="003204C3">
        <w:rPr>
          <w:color w:val="000000"/>
          <w:sz w:val="22"/>
          <w:szCs w:val="22"/>
          <w:highlight w:val="white"/>
          <w:lang w:val="en"/>
        </w:rPr>
        <w:t>, addressing a broad audience interested in literature, film, music, and cultural tourism, will be taking place.</w:t>
      </w:r>
    </w:p>
    <w:p w14:paraId="31A35D39" w14:textId="77777777" w:rsidR="003B63B5" w:rsidRPr="003204C3" w:rsidRDefault="003B63B5">
      <w:pPr>
        <w:spacing w:line="276" w:lineRule="auto"/>
        <w:jc w:val="both"/>
        <w:rPr>
          <w:color w:val="000000"/>
          <w:sz w:val="22"/>
          <w:szCs w:val="22"/>
          <w:highlight w:val="white"/>
          <w:lang w:val="en-US"/>
        </w:rPr>
      </w:pPr>
    </w:p>
    <w:p w14:paraId="633C2E5E" w14:textId="77777777" w:rsidR="003B63B5" w:rsidRPr="003204C3" w:rsidRDefault="00F07E9E">
      <w:pPr>
        <w:spacing w:line="276" w:lineRule="auto"/>
        <w:jc w:val="both"/>
        <w:rPr>
          <w:rFonts w:ascii="Arial" w:eastAsia="Arial" w:hAnsi="Arial" w:cs="Arial"/>
          <w:b/>
          <w:color w:val="000000"/>
          <w:sz w:val="22"/>
          <w:szCs w:val="22"/>
          <w:highlight w:val="white"/>
          <w:lang w:val="en-US"/>
        </w:rPr>
      </w:pPr>
      <w:r w:rsidRPr="003204C3">
        <w:rPr>
          <w:b/>
          <w:bCs/>
          <w:color w:val="000000"/>
          <w:sz w:val="22"/>
          <w:szCs w:val="22"/>
          <w:highlight w:val="white"/>
          <w:lang w:val="en"/>
        </w:rPr>
        <w:t xml:space="preserve">The Romanian Ministry of Culture and the Romanian Cultural Institute in Warsaw are the </w:t>
      </w:r>
      <w:proofErr w:type="spellStart"/>
      <w:r w:rsidRPr="003204C3">
        <w:rPr>
          <w:b/>
          <w:bCs/>
          <w:color w:val="000000"/>
          <w:sz w:val="22"/>
          <w:szCs w:val="22"/>
          <w:highlight w:val="white"/>
          <w:lang w:val="en"/>
        </w:rPr>
        <w:t>organisers</w:t>
      </w:r>
      <w:proofErr w:type="spellEnd"/>
      <w:r w:rsidRPr="003204C3">
        <w:rPr>
          <w:b/>
          <w:bCs/>
          <w:color w:val="000000"/>
          <w:sz w:val="22"/>
          <w:szCs w:val="22"/>
          <w:highlight w:val="white"/>
          <w:lang w:val="en"/>
        </w:rPr>
        <w:t xml:space="preserve"> of events taking place in Poland.</w:t>
      </w:r>
      <w:r w:rsidRPr="003204C3">
        <w:rPr>
          <w:rFonts w:ascii="Arial" w:hAnsi="Arial"/>
          <w:b/>
          <w:bCs/>
          <w:color w:val="000000"/>
          <w:sz w:val="22"/>
          <w:szCs w:val="22"/>
          <w:highlight w:val="white"/>
          <w:lang w:val="en"/>
        </w:rPr>
        <w:t> </w:t>
      </w:r>
    </w:p>
    <w:p w14:paraId="16CBC41D" w14:textId="77777777" w:rsidR="003B63B5" w:rsidRPr="003204C3" w:rsidRDefault="003B63B5">
      <w:pPr>
        <w:spacing w:line="276" w:lineRule="auto"/>
        <w:jc w:val="both"/>
        <w:rPr>
          <w:rFonts w:ascii="Arial" w:eastAsia="Arial" w:hAnsi="Arial" w:cs="Arial"/>
          <w:b/>
          <w:color w:val="000000"/>
          <w:sz w:val="22"/>
          <w:szCs w:val="22"/>
          <w:highlight w:val="white"/>
          <w:lang w:val="en-US"/>
        </w:rPr>
      </w:pPr>
    </w:p>
    <w:p w14:paraId="222F3898" w14:textId="77777777" w:rsidR="003B63B5" w:rsidRPr="003204C3" w:rsidRDefault="00F07E9E">
      <w:pPr>
        <w:numPr>
          <w:ilvl w:val="0"/>
          <w:numId w:val="1"/>
        </w:numPr>
        <w:spacing w:line="276" w:lineRule="auto"/>
        <w:jc w:val="both"/>
        <w:rPr>
          <w:b/>
          <w:color w:val="000000"/>
          <w:sz w:val="22"/>
          <w:szCs w:val="22"/>
          <w:highlight w:val="white"/>
        </w:rPr>
      </w:pPr>
      <w:r w:rsidRPr="003204C3">
        <w:rPr>
          <w:b/>
          <w:bCs/>
          <w:color w:val="000000"/>
          <w:sz w:val="22"/>
          <w:szCs w:val="22"/>
          <w:highlight w:val="white"/>
          <w:lang w:val="en"/>
        </w:rPr>
        <w:t>Poland-Romania Cultural Season 2024-2025</w:t>
      </w:r>
    </w:p>
    <w:p w14:paraId="089AF192" w14:textId="77777777" w:rsidR="003B63B5" w:rsidRPr="003204C3" w:rsidRDefault="003B63B5">
      <w:pPr>
        <w:numPr>
          <w:ilvl w:val="0"/>
          <w:numId w:val="1"/>
        </w:numPr>
        <w:spacing w:line="276" w:lineRule="auto"/>
        <w:jc w:val="both"/>
        <w:rPr>
          <w:b/>
          <w:color w:val="000000"/>
          <w:sz w:val="22"/>
          <w:szCs w:val="22"/>
          <w:highlight w:val="white"/>
        </w:rPr>
      </w:pPr>
    </w:p>
    <w:p w14:paraId="3B32130E" w14:textId="77777777" w:rsidR="003B63B5" w:rsidRPr="003204C3" w:rsidRDefault="00F07E9E">
      <w:pPr>
        <w:numPr>
          <w:ilvl w:val="0"/>
          <w:numId w:val="1"/>
        </w:numPr>
        <w:spacing w:line="276" w:lineRule="auto"/>
        <w:jc w:val="both"/>
        <w:rPr>
          <w:color w:val="000000"/>
          <w:sz w:val="22"/>
          <w:szCs w:val="22"/>
          <w:highlight w:val="white"/>
          <w:lang w:val="en-US"/>
        </w:rPr>
      </w:pPr>
      <w:r w:rsidRPr="003204C3">
        <w:rPr>
          <w:color w:val="000000"/>
          <w:sz w:val="22"/>
          <w:szCs w:val="22"/>
          <w:highlight w:val="white"/>
          <w:lang w:val="en"/>
        </w:rPr>
        <w:t xml:space="preserve">The first ever Polish-Romania Cultural Season </w:t>
      </w:r>
      <w:proofErr w:type="gramStart"/>
      <w:r w:rsidRPr="003204C3">
        <w:rPr>
          <w:color w:val="000000"/>
          <w:sz w:val="22"/>
          <w:szCs w:val="22"/>
          <w:highlight w:val="white"/>
          <w:lang w:val="en"/>
        </w:rPr>
        <w:t>was inaugurated</w:t>
      </w:r>
      <w:proofErr w:type="gramEnd"/>
      <w:r w:rsidRPr="003204C3">
        <w:rPr>
          <w:color w:val="000000"/>
          <w:sz w:val="22"/>
          <w:szCs w:val="22"/>
          <w:highlight w:val="white"/>
          <w:lang w:val="en"/>
        </w:rPr>
        <w:t xml:space="preserve"> in June 2024 and will last until November 2025. It is taking place under the slogan “We Share a Common Language</w:t>
      </w:r>
      <w:proofErr w:type="gramStart"/>
      <w:r w:rsidRPr="003204C3">
        <w:rPr>
          <w:color w:val="000000"/>
          <w:sz w:val="22"/>
          <w:szCs w:val="22"/>
          <w:highlight w:val="white"/>
          <w:lang w:val="en"/>
        </w:rPr>
        <w:t>”,</w:t>
      </w:r>
      <w:proofErr w:type="gramEnd"/>
      <w:r w:rsidRPr="003204C3">
        <w:rPr>
          <w:color w:val="000000"/>
          <w:sz w:val="22"/>
          <w:szCs w:val="22"/>
          <w:highlight w:val="white"/>
          <w:lang w:val="en"/>
        </w:rPr>
        <w:t xml:space="preserve"> referring to the language of culture that allows gaining extensive knowledge and understanding through the diversity of forms, means of expression, and traditions.</w:t>
      </w:r>
      <w:r w:rsidRPr="003204C3">
        <w:rPr>
          <w:rFonts w:ascii="Arial" w:hAnsi="Arial"/>
          <w:color w:val="000000"/>
          <w:sz w:val="22"/>
          <w:szCs w:val="22"/>
          <w:highlight w:val="white"/>
          <w:lang w:val="en"/>
        </w:rPr>
        <w:t xml:space="preserve"> </w:t>
      </w:r>
      <w:r w:rsidRPr="003204C3">
        <w:rPr>
          <w:color w:val="000000"/>
          <w:sz w:val="22"/>
          <w:szCs w:val="22"/>
          <w:highlight w:val="white"/>
          <w:lang w:val="en"/>
        </w:rPr>
        <w:t xml:space="preserve">The Polish-Romania Cultural Season is a joint undertaking of the Polish Ministry of Culture and National Heritage, the Adam Mickiewicz </w:t>
      </w:r>
      <w:r w:rsidRPr="003204C3">
        <w:rPr>
          <w:color w:val="000000"/>
          <w:sz w:val="22"/>
          <w:szCs w:val="22"/>
          <w:highlight w:val="white"/>
          <w:lang w:val="en"/>
        </w:rPr>
        <w:lastRenderedPageBreak/>
        <w:t>Institute, supported by the Polish Institute in Bucharest as well as the Romanian Ministry of Culture, and the Romanian Cultural Institute in Warsaw.</w:t>
      </w:r>
    </w:p>
    <w:p w14:paraId="0B11CF97" w14:textId="77777777" w:rsidR="003B63B5" w:rsidRPr="003204C3" w:rsidRDefault="003B63B5">
      <w:pPr>
        <w:numPr>
          <w:ilvl w:val="0"/>
          <w:numId w:val="1"/>
        </w:numPr>
        <w:spacing w:line="276" w:lineRule="auto"/>
        <w:jc w:val="both"/>
        <w:rPr>
          <w:color w:val="000000"/>
          <w:sz w:val="22"/>
          <w:szCs w:val="22"/>
          <w:highlight w:val="white"/>
          <w:lang w:val="en-US"/>
        </w:rPr>
      </w:pPr>
    </w:p>
    <w:p w14:paraId="45557C9E" w14:textId="77777777" w:rsidR="003B63B5" w:rsidRPr="003204C3" w:rsidRDefault="00F07E9E">
      <w:pPr>
        <w:numPr>
          <w:ilvl w:val="0"/>
          <w:numId w:val="1"/>
        </w:numPr>
        <w:spacing w:line="276" w:lineRule="auto"/>
        <w:jc w:val="both"/>
        <w:rPr>
          <w:color w:val="000000"/>
          <w:sz w:val="22"/>
          <w:szCs w:val="22"/>
          <w:highlight w:val="white"/>
        </w:rPr>
      </w:pPr>
      <w:r w:rsidRPr="003204C3">
        <w:rPr>
          <w:b/>
          <w:bCs/>
          <w:sz w:val="22"/>
          <w:szCs w:val="22"/>
          <w:lang w:val="en"/>
        </w:rPr>
        <w:t>The Adam Mickiewicz Institute</w:t>
      </w:r>
      <w:r w:rsidRPr="003204C3">
        <w:rPr>
          <w:sz w:val="22"/>
          <w:szCs w:val="22"/>
          <w:lang w:val="en"/>
        </w:rPr>
        <w:t xml:space="preserve"> </w:t>
      </w:r>
      <w:r w:rsidRPr="003204C3">
        <w:rPr>
          <w:b/>
          <w:bCs/>
          <w:sz w:val="22"/>
          <w:szCs w:val="22"/>
          <w:lang w:val="en"/>
        </w:rPr>
        <w:t>(IAM)</w:t>
      </w:r>
      <w:r w:rsidRPr="003204C3">
        <w:rPr>
          <w:sz w:val="22"/>
          <w:szCs w:val="22"/>
          <w:lang w:val="en"/>
        </w:rPr>
        <w:t xml:space="preserve"> brings Polish culture to people around the world. Being a state institution, it creates lasting interest in Polish culture and art through strengthening the presence of Polish artists on the global stage. It initiates innovative projects, supports international cooperation and cultural exchanges. It promotes the work of both established and promising artists, showing the diversity and richness of our culture. Adam Mickiewicz Institute is also responsible for the Culture.pl website, which is a comprehensive source of knowledge about Polish culture. More information: </w:t>
      </w:r>
      <w:hyperlink r:id="rId9">
        <w:r w:rsidRPr="003204C3">
          <w:rPr>
            <w:color w:val="0563C1"/>
            <w:sz w:val="22"/>
            <w:szCs w:val="22"/>
            <w:u w:val="single"/>
            <w:lang w:val="en"/>
          </w:rPr>
          <w:t>www.iam.pl</w:t>
        </w:r>
      </w:hyperlink>
    </w:p>
    <w:p w14:paraId="7B9A8C0B" w14:textId="77777777" w:rsidR="003B63B5" w:rsidRPr="003204C3" w:rsidRDefault="003B63B5">
      <w:pPr>
        <w:pBdr>
          <w:top w:val="nil"/>
          <w:left w:val="nil"/>
          <w:bottom w:val="nil"/>
          <w:right w:val="nil"/>
          <w:between w:val="nil"/>
        </w:pBdr>
        <w:spacing w:before="100" w:line="276" w:lineRule="auto"/>
        <w:jc w:val="both"/>
        <w:rPr>
          <w:color w:val="000000"/>
          <w:sz w:val="22"/>
          <w:szCs w:val="22"/>
        </w:rPr>
      </w:pPr>
    </w:p>
    <w:p w14:paraId="72FB693F" w14:textId="77777777" w:rsidR="003B63B5" w:rsidRPr="003204C3" w:rsidRDefault="00F07E9E">
      <w:pPr>
        <w:pBdr>
          <w:top w:val="nil"/>
          <w:left w:val="nil"/>
          <w:bottom w:val="nil"/>
          <w:right w:val="nil"/>
          <w:between w:val="nil"/>
        </w:pBdr>
        <w:spacing w:before="100" w:line="276" w:lineRule="auto"/>
        <w:jc w:val="both"/>
        <w:rPr>
          <w:color w:val="000000"/>
          <w:sz w:val="22"/>
          <w:szCs w:val="22"/>
          <w:lang w:val="en-US"/>
        </w:rPr>
      </w:pPr>
      <w:r w:rsidRPr="003204C3">
        <w:rPr>
          <w:b/>
          <w:bCs/>
          <w:color w:val="000000"/>
          <w:sz w:val="22"/>
          <w:szCs w:val="22"/>
          <w:lang w:val="en"/>
        </w:rPr>
        <w:t>The Romanian Cultural Institute</w:t>
      </w:r>
      <w:r w:rsidRPr="003204C3">
        <w:rPr>
          <w:color w:val="000000"/>
          <w:sz w:val="22"/>
          <w:szCs w:val="22"/>
          <w:lang w:val="en"/>
        </w:rPr>
        <w:t xml:space="preserve"> </w:t>
      </w:r>
      <w:proofErr w:type="gramStart"/>
      <w:r w:rsidRPr="003204C3">
        <w:rPr>
          <w:color w:val="000000"/>
          <w:sz w:val="22"/>
          <w:szCs w:val="22"/>
          <w:lang w:val="en"/>
        </w:rPr>
        <w:t>was established</w:t>
      </w:r>
      <w:proofErr w:type="gramEnd"/>
      <w:r w:rsidRPr="003204C3">
        <w:rPr>
          <w:color w:val="000000"/>
          <w:sz w:val="22"/>
          <w:szCs w:val="22"/>
          <w:lang w:val="en"/>
        </w:rPr>
        <w:t xml:space="preserve"> in 2006. It is one of the </w:t>
      </w:r>
      <w:proofErr w:type="gramStart"/>
      <w:r w:rsidRPr="003204C3">
        <w:rPr>
          <w:color w:val="000000"/>
          <w:sz w:val="22"/>
          <w:szCs w:val="22"/>
          <w:lang w:val="en"/>
        </w:rPr>
        <w:t>18</w:t>
      </w:r>
      <w:proofErr w:type="gramEnd"/>
      <w:r w:rsidRPr="003204C3">
        <w:rPr>
          <w:color w:val="000000"/>
          <w:sz w:val="22"/>
          <w:szCs w:val="22"/>
          <w:lang w:val="en"/>
        </w:rPr>
        <w:t xml:space="preserve"> institutes for Romanian culture active outside Romania. It works to spread knowledge of Romania, zooming in on the Romanian language and culture and facilitating partner and cultural exchanges between Poland and Romania. The Institute in Warsaw implements cultural events in various fields such as music, film, dance, theatre, visual arts and other, either at its own initiative or in cooperation with Polish public and private institutions. It also performs actions in the sphere of cultural diplomacy.</w:t>
      </w:r>
    </w:p>
    <w:p w14:paraId="32017B6A" w14:textId="77777777" w:rsidR="003B63B5" w:rsidRPr="003204C3" w:rsidRDefault="003B63B5">
      <w:pPr>
        <w:pBdr>
          <w:top w:val="nil"/>
          <w:left w:val="nil"/>
          <w:bottom w:val="nil"/>
          <w:right w:val="nil"/>
          <w:between w:val="nil"/>
        </w:pBdr>
        <w:spacing w:before="100" w:line="276" w:lineRule="auto"/>
        <w:jc w:val="both"/>
        <w:rPr>
          <w:color w:val="000000"/>
          <w:sz w:val="22"/>
          <w:szCs w:val="22"/>
          <w:lang w:val="en-US"/>
        </w:rPr>
      </w:pPr>
    </w:p>
    <w:p w14:paraId="7DE87024" w14:textId="77777777" w:rsidR="003B63B5" w:rsidRPr="003204C3" w:rsidRDefault="00F07E9E">
      <w:pPr>
        <w:pBdr>
          <w:top w:val="nil"/>
          <w:left w:val="nil"/>
          <w:bottom w:val="nil"/>
          <w:right w:val="nil"/>
          <w:between w:val="nil"/>
        </w:pBdr>
        <w:spacing w:line="276" w:lineRule="auto"/>
        <w:jc w:val="both"/>
        <w:rPr>
          <w:b/>
          <w:color w:val="000000"/>
          <w:sz w:val="22"/>
          <w:szCs w:val="22"/>
          <w:lang w:val="en-US"/>
        </w:rPr>
      </w:pPr>
      <w:r w:rsidRPr="003204C3">
        <w:rPr>
          <w:b/>
          <w:bCs/>
          <w:color w:val="000000"/>
          <w:sz w:val="22"/>
          <w:szCs w:val="22"/>
          <w:lang w:val="en"/>
        </w:rPr>
        <w:t>Media contact:</w:t>
      </w:r>
    </w:p>
    <w:p w14:paraId="5922FEBA" w14:textId="77777777" w:rsidR="003B63B5" w:rsidRPr="003204C3" w:rsidRDefault="00F07E9E">
      <w:pPr>
        <w:spacing w:line="276" w:lineRule="auto"/>
        <w:jc w:val="both"/>
        <w:rPr>
          <w:color w:val="000000"/>
          <w:sz w:val="22"/>
          <w:szCs w:val="22"/>
          <w:lang w:val="en-US"/>
        </w:rPr>
      </w:pPr>
      <w:r w:rsidRPr="003204C3">
        <w:rPr>
          <w:color w:val="000000"/>
          <w:sz w:val="22"/>
          <w:szCs w:val="22"/>
          <w:lang w:val="en"/>
        </w:rPr>
        <w:t xml:space="preserve">Klaudia </w:t>
      </w:r>
      <w:proofErr w:type="spellStart"/>
      <w:r w:rsidRPr="003204C3">
        <w:rPr>
          <w:color w:val="000000"/>
          <w:sz w:val="22"/>
          <w:szCs w:val="22"/>
          <w:lang w:val="en"/>
        </w:rPr>
        <w:t>Gniady</w:t>
      </w:r>
      <w:proofErr w:type="spellEnd"/>
    </w:p>
    <w:p w14:paraId="2E9303E8" w14:textId="77777777" w:rsidR="003B63B5" w:rsidRPr="003204C3" w:rsidRDefault="00FD41BC">
      <w:pPr>
        <w:spacing w:line="276" w:lineRule="auto"/>
        <w:jc w:val="both"/>
        <w:rPr>
          <w:sz w:val="22"/>
          <w:szCs w:val="22"/>
          <w:lang w:val="en-US"/>
        </w:rPr>
      </w:pPr>
      <w:hyperlink r:id="rId10">
        <w:r w:rsidRPr="003204C3">
          <w:rPr>
            <w:color w:val="0563C1"/>
            <w:sz w:val="22"/>
            <w:szCs w:val="22"/>
            <w:u w:val="single"/>
            <w:lang w:val="en"/>
          </w:rPr>
          <w:t>kgniady@iam.pl</w:t>
        </w:r>
      </w:hyperlink>
    </w:p>
    <w:p w14:paraId="5909A90E" w14:textId="77777777" w:rsidR="003B63B5" w:rsidRPr="003204C3" w:rsidRDefault="003B63B5">
      <w:pPr>
        <w:jc w:val="both"/>
        <w:rPr>
          <w:sz w:val="22"/>
          <w:szCs w:val="22"/>
          <w:lang w:val="en-US"/>
        </w:rPr>
      </w:pPr>
    </w:p>
    <w:p w14:paraId="62A76CC1" w14:textId="77777777" w:rsidR="003B63B5" w:rsidRPr="003204C3" w:rsidRDefault="00F07E9E">
      <w:pPr>
        <w:jc w:val="both"/>
        <w:rPr>
          <w:sz w:val="22"/>
          <w:szCs w:val="22"/>
          <w:lang w:val="en-US"/>
        </w:rPr>
      </w:pPr>
      <w:r w:rsidRPr="003204C3">
        <w:rPr>
          <w:sz w:val="22"/>
          <w:szCs w:val="22"/>
          <w:lang w:val="en"/>
        </w:rPr>
        <w:t>Ovidiu Miron</w:t>
      </w:r>
    </w:p>
    <w:p w14:paraId="4C040CD1" w14:textId="77777777" w:rsidR="003B63B5" w:rsidRPr="003204C3" w:rsidRDefault="00FD41BC">
      <w:pPr>
        <w:jc w:val="both"/>
        <w:rPr>
          <w:sz w:val="22"/>
          <w:szCs w:val="22"/>
          <w:lang w:val="en-US"/>
        </w:rPr>
      </w:pPr>
      <w:hyperlink r:id="rId11">
        <w:r w:rsidRPr="003204C3">
          <w:rPr>
            <w:color w:val="0563C1"/>
            <w:sz w:val="22"/>
            <w:szCs w:val="22"/>
            <w:u w:val="single"/>
            <w:lang w:val="en"/>
          </w:rPr>
          <w:t>warszawa@icr.ro</w:t>
        </w:r>
      </w:hyperlink>
      <w:r w:rsidRPr="003204C3">
        <w:rPr>
          <w:sz w:val="22"/>
          <w:szCs w:val="22"/>
          <w:lang w:val="en"/>
        </w:rPr>
        <w:t xml:space="preserve"> </w:t>
      </w:r>
    </w:p>
    <w:p w14:paraId="526C8C8F" w14:textId="77777777" w:rsidR="003B63B5" w:rsidRPr="003204C3" w:rsidRDefault="003B63B5">
      <w:pPr>
        <w:jc w:val="both"/>
        <w:rPr>
          <w:sz w:val="22"/>
          <w:szCs w:val="22"/>
          <w:lang w:val="en-US"/>
        </w:rPr>
      </w:pPr>
    </w:p>
    <w:p w14:paraId="2959339A" w14:textId="77777777" w:rsidR="003B63B5" w:rsidRPr="003204C3" w:rsidRDefault="00F07E9E">
      <w:pPr>
        <w:jc w:val="both"/>
        <w:rPr>
          <w:sz w:val="22"/>
          <w:szCs w:val="22"/>
          <w:lang w:val="en-US"/>
        </w:rPr>
      </w:pPr>
      <w:r w:rsidRPr="003204C3">
        <w:rPr>
          <w:sz w:val="22"/>
          <w:szCs w:val="22"/>
          <w:lang w:val="en"/>
        </w:rPr>
        <w:t xml:space="preserve">More information: </w:t>
      </w:r>
    </w:p>
    <w:p w14:paraId="5E1D52C4" w14:textId="77777777" w:rsidR="003B63B5" w:rsidRPr="003204C3" w:rsidRDefault="003B63B5">
      <w:pPr>
        <w:jc w:val="both"/>
        <w:rPr>
          <w:sz w:val="22"/>
          <w:szCs w:val="22"/>
          <w:lang w:val="en-US"/>
        </w:rPr>
      </w:pPr>
    </w:p>
    <w:p w14:paraId="25FD0F68" w14:textId="77777777" w:rsidR="003B63B5" w:rsidRPr="003204C3" w:rsidRDefault="00F07E9E">
      <w:pPr>
        <w:jc w:val="both"/>
        <w:rPr>
          <w:sz w:val="22"/>
          <w:szCs w:val="22"/>
        </w:rPr>
      </w:pPr>
      <w:r w:rsidRPr="003204C3">
        <w:rPr>
          <w:noProof/>
          <w:lang w:val="en"/>
        </w:rPr>
        <w:drawing>
          <wp:anchor distT="0" distB="0" distL="114300" distR="114300" simplePos="0" relativeHeight="251659264" behindDoc="0" locked="0" layoutInCell="1" hidden="0" allowOverlap="1" wp14:anchorId="64BF946B" wp14:editId="24ADC74E">
            <wp:simplePos x="0" y="0"/>
            <wp:positionH relativeFrom="column">
              <wp:posOffset>1</wp:posOffset>
            </wp:positionH>
            <wp:positionV relativeFrom="paragraph">
              <wp:posOffset>7620</wp:posOffset>
            </wp:positionV>
            <wp:extent cx="1005840" cy="1005840"/>
            <wp:effectExtent l="0" t="0" r="0" b="0"/>
            <wp:wrapSquare wrapText="bothSides" distT="0" distB="0" distL="114300" distR="114300"/>
            <wp:docPr id="193842945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1005840" cy="1005840"/>
                    </a:xfrm>
                    <a:prstGeom prst="rect">
                      <a:avLst/>
                    </a:prstGeom>
                    <a:ln/>
                  </pic:spPr>
                </pic:pic>
              </a:graphicData>
            </a:graphic>
          </wp:anchor>
        </w:drawing>
      </w:r>
    </w:p>
    <w:sectPr w:rsidR="003B63B5" w:rsidRPr="003204C3">
      <w:headerReference w:type="default" r:id="rId13"/>
      <w:footerReference w:type="even" r:id="rId14"/>
      <w:footerReference w:type="default" r:id="rId15"/>
      <w:pgSz w:w="11906" w:h="16838"/>
      <w:pgMar w:top="2643" w:right="1440" w:bottom="2162" w:left="1440"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E1A6CD" w14:textId="77777777" w:rsidR="005C66D7" w:rsidRDefault="005C66D7">
      <w:r>
        <w:separator/>
      </w:r>
    </w:p>
  </w:endnote>
  <w:endnote w:type="continuationSeparator" w:id="0">
    <w:p w14:paraId="3E571513" w14:textId="77777777" w:rsidR="005C66D7" w:rsidRDefault="005C66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embedRegular r:id="rId1" w:fontKey="{274D45AC-F765-4106-825D-639D908D2A68}"/>
    <w:embedBold r:id="rId2" w:fontKey="{C522E92F-3CB8-4146-89B3-8B775B06A824}"/>
    <w:embedItalic r:id="rId3" w:fontKey="{D9CC46BE-C614-4E1C-AF7A-BC10BA3A0E15}"/>
  </w:font>
  <w:font w:name="Aptos Display">
    <w:charset w:val="00"/>
    <w:family w:val="swiss"/>
    <w:pitch w:val="variable"/>
    <w:sig w:usb0="20000287" w:usb1="00000003" w:usb2="00000000" w:usb3="00000000" w:csb0="0000019F" w:csb1="00000000"/>
    <w:embedRegular r:id="rId4" w:fontKey="{56EB9D9B-D6C2-4BA1-810D-3DCB45FDA276}"/>
  </w:font>
  <w:font w:name="Times New Roman">
    <w:panose1 w:val="02020603050405020304"/>
    <w:charset w:val="EE"/>
    <w:family w:val="roman"/>
    <w:pitch w:val="variable"/>
    <w:sig w:usb0="E0002EFF" w:usb1="C000785B" w:usb2="00000009" w:usb3="00000000" w:csb0="000001FF" w:csb1="00000000"/>
  </w:font>
  <w:font w:name="Minion Pro">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AB53ED" w14:textId="77777777" w:rsidR="003B63B5" w:rsidRDefault="00F07E9E">
    <w:pPr>
      <w:pBdr>
        <w:top w:val="nil"/>
        <w:left w:val="nil"/>
        <w:bottom w:val="nil"/>
        <w:right w:val="nil"/>
        <w:between w:val="nil"/>
      </w:pBdr>
      <w:tabs>
        <w:tab w:val="center" w:pos="4513"/>
        <w:tab w:val="right" w:pos="9026"/>
      </w:tabs>
      <w:jc w:val="right"/>
      <w:rPr>
        <w:color w:val="000000"/>
      </w:rPr>
    </w:pPr>
    <w:r>
      <w:rPr>
        <w:color w:val="000000"/>
        <w:lang w:val="en"/>
      </w:rPr>
      <w:fldChar w:fldCharType="begin"/>
    </w:r>
    <w:r>
      <w:rPr>
        <w:color w:val="000000"/>
        <w:lang w:val="en"/>
      </w:rPr>
      <w:instrText>PAGE</w:instrText>
    </w:r>
    <w:r>
      <w:rPr>
        <w:color w:val="000000"/>
        <w:lang w:val="en"/>
      </w:rPr>
      <w:fldChar w:fldCharType="separate"/>
    </w:r>
    <w:r>
      <w:rPr>
        <w:color w:val="000000"/>
        <w:lang w:val="en"/>
      </w:rPr>
      <w:fldChar w:fldCharType="end"/>
    </w:r>
  </w:p>
  <w:p w14:paraId="4CBF80D1" w14:textId="77777777" w:rsidR="003B63B5" w:rsidRDefault="003B63B5">
    <w:pPr>
      <w:pBdr>
        <w:top w:val="nil"/>
        <w:left w:val="nil"/>
        <w:bottom w:val="nil"/>
        <w:right w:val="nil"/>
        <w:between w:val="nil"/>
      </w:pBdr>
      <w:tabs>
        <w:tab w:val="center" w:pos="4513"/>
        <w:tab w:val="right" w:pos="9026"/>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485D54" w14:textId="77777777" w:rsidR="003B63B5" w:rsidRDefault="00F07E9E">
    <w:pPr>
      <w:pBdr>
        <w:top w:val="nil"/>
        <w:left w:val="nil"/>
        <w:bottom w:val="nil"/>
        <w:right w:val="nil"/>
        <w:between w:val="nil"/>
      </w:pBdr>
      <w:tabs>
        <w:tab w:val="center" w:pos="4513"/>
        <w:tab w:val="right" w:pos="9026"/>
      </w:tabs>
      <w:jc w:val="right"/>
      <w:rPr>
        <w:color w:val="000000"/>
      </w:rPr>
    </w:pPr>
    <w:r>
      <w:rPr>
        <w:color w:val="000000"/>
        <w:lang w:val="en"/>
      </w:rPr>
      <w:fldChar w:fldCharType="begin"/>
    </w:r>
    <w:r>
      <w:rPr>
        <w:color w:val="000000"/>
        <w:lang w:val="en"/>
      </w:rPr>
      <w:instrText>PAGE</w:instrText>
    </w:r>
    <w:r>
      <w:rPr>
        <w:color w:val="000000"/>
        <w:lang w:val="en"/>
      </w:rPr>
      <w:fldChar w:fldCharType="separate"/>
    </w:r>
    <w:r>
      <w:rPr>
        <w:noProof/>
        <w:color w:val="000000"/>
        <w:lang w:val="en"/>
      </w:rPr>
      <w:t>1</w:t>
    </w:r>
    <w:r>
      <w:rPr>
        <w:color w:val="000000"/>
        <w:lang w:val="en"/>
      </w:rPr>
      <w:fldChar w:fldCharType="end"/>
    </w:r>
  </w:p>
  <w:p w14:paraId="12311923" w14:textId="77777777" w:rsidR="003B63B5" w:rsidRDefault="00F07E9E">
    <w:pPr>
      <w:pBdr>
        <w:top w:val="nil"/>
        <w:left w:val="nil"/>
        <w:bottom w:val="nil"/>
        <w:right w:val="nil"/>
        <w:between w:val="nil"/>
      </w:pBdr>
      <w:tabs>
        <w:tab w:val="center" w:pos="4513"/>
        <w:tab w:val="right" w:pos="9026"/>
      </w:tabs>
      <w:ind w:right="360"/>
      <w:jc w:val="center"/>
      <w:rPr>
        <w:color w:val="000000"/>
      </w:rPr>
    </w:pPr>
    <w:r>
      <w:rPr>
        <w:noProof/>
        <w:color w:val="000000"/>
        <w:lang w:val="en"/>
      </w:rPr>
      <w:drawing>
        <wp:inline distT="0" distB="0" distL="0" distR="0" wp14:anchorId="57DA4CB1" wp14:editId="6CBD18FC">
          <wp:extent cx="4826945" cy="430500"/>
          <wp:effectExtent l="0" t="0" r="0" b="0"/>
          <wp:docPr id="193842946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4826945" cy="430500"/>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7C2F33" w14:textId="77777777" w:rsidR="005C66D7" w:rsidRDefault="005C66D7">
      <w:r>
        <w:separator/>
      </w:r>
    </w:p>
  </w:footnote>
  <w:footnote w:type="continuationSeparator" w:id="0">
    <w:p w14:paraId="3944650F" w14:textId="77777777" w:rsidR="005C66D7" w:rsidRDefault="005C66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F6265" w14:textId="77777777" w:rsidR="003B63B5" w:rsidRDefault="00F07E9E">
    <w:pPr>
      <w:pBdr>
        <w:top w:val="nil"/>
        <w:left w:val="nil"/>
        <w:bottom w:val="nil"/>
        <w:right w:val="nil"/>
        <w:between w:val="nil"/>
      </w:pBdr>
      <w:tabs>
        <w:tab w:val="center" w:pos="4513"/>
        <w:tab w:val="right" w:pos="9026"/>
      </w:tabs>
      <w:jc w:val="center"/>
      <w:rPr>
        <w:color w:val="000000"/>
      </w:rPr>
    </w:pPr>
    <w:r>
      <w:rPr>
        <w:noProof/>
        <w:color w:val="000000"/>
        <w:lang w:val="en"/>
      </w:rPr>
      <w:drawing>
        <wp:inline distT="0" distB="0" distL="0" distR="0" wp14:anchorId="25C4BB31" wp14:editId="074E09CA">
          <wp:extent cx="4180747" cy="476622"/>
          <wp:effectExtent l="0" t="0" r="0" b="0"/>
          <wp:docPr id="193842946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4180747" cy="476622"/>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8DD3D91"/>
    <w:multiLevelType w:val="hybridMultilevel"/>
    <w:tmpl w:val="EE8AA6A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751A45A9"/>
    <w:multiLevelType w:val="multilevel"/>
    <w:tmpl w:val="6E7639B6"/>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3."/>
      <w:lvlJc w:val="left"/>
      <w:pPr>
        <w:ind w:left="3960" w:hanging="72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16cid:durableId="1322348557">
    <w:abstractNumId w:val="1"/>
  </w:num>
  <w:num w:numId="2" w16cid:durableId="5783662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TrueTypeFont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63B5"/>
    <w:rsid w:val="000F3A75"/>
    <w:rsid w:val="00251C86"/>
    <w:rsid w:val="003204C3"/>
    <w:rsid w:val="003B63B5"/>
    <w:rsid w:val="00482C6F"/>
    <w:rsid w:val="004C043E"/>
    <w:rsid w:val="005C66D7"/>
    <w:rsid w:val="006E04B2"/>
    <w:rsid w:val="00815609"/>
    <w:rsid w:val="00D73316"/>
    <w:rsid w:val="00F07E9E"/>
    <w:rsid w:val="00FD41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E591E"/>
  <w15:docId w15:val="{CF19B54C-0F34-47B4-A5EF-2C7680FFC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Aptos"/>
        <w:sz w:val="24"/>
        <w:szCs w:val="24"/>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08A9"/>
  </w:style>
  <w:style w:type="paragraph" w:styleId="Nagwek1">
    <w:name w:val="heading 1"/>
    <w:basedOn w:val="Normalny"/>
    <w:next w:val="Normalny"/>
    <w:link w:val="Nagwek1Znak"/>
    <w:uiPriority w:val="9"/>
    <w:qFormat/>
    <w:rsid w:val="00E917F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E917F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E917FC"/>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E917FC"/>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E917FC"/>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E917FC"/>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917FC"/>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917FC"/>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917FC"/>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uiPriority w:val="10"/>
    <w:qFormat/>
    <w:rsid w:val="00E917FC"/>
    <w:pPr>
      <w:spacing w:after="80"/>
      <w:contextualSpacing/>
    </w:pPr>
    <w:rPr>
      <w:rFonts w:asciiTheme="majorHAnsi" w:eastAsiaTheme="majorEastAsia" w:hAnsiTheme="majorHAnsi" w:cstheme="majorBidi"/>
      <w:spacing w:val="-10"/>
      <w:kern w:val="28"/>
      <w:sz w:val="56"/>
      <w:szCs w:val="56"/>
    </w:rPr>
  </w:style>
  <w:style w:type="character" w:customStyle="1" w:styleId="Nagwek1Znak">
    <w:name w:val="Nagłówek 1 Znak"/>
    <w:basedOn w:val="Domylnaczcionkaakapitu"/>
    <w:link w:val="Nagwek1"/>
    <w:uiPriority w:val="9"/>
    <w:rsid w:val="00E917FC"/>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E917FC"/>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E917FC"/>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E917FC"/>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E917FC"/>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E917F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917F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917F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917FC"/>
    <w:rPr>
      <w:rFonts w:eastAsiaTheme="majorEastAsia" w:cstheme="majorBidi"/>
      <w:color w:val="272727" w:themeColor="text1" w:themeTint="D8"/>
    </w:rPr>
  </w:style>
  <w:style w:type="character" w:customStyle="1" w:styleId="TytuZnak">
    <w:name w:val="Tytuł Znak"/>
    <w:basedOn w:val="Domylnaczcionkaakapitu"/>
    <w:link w:val="Tytu"/>
    <w:uiPriority w:val="10"/>
    <w:rsid w:val="00E917F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pPr>
      <w:spacing w:after="160"/>
    </w:pPr>
    <w:rPr>
      <w:color w:val="595959"/>
      <w:sz w:val="28"/>
      <w:szCs w:val="28"/>
    </w:rPr>
  </w:style>
  <w:style w:type="character" w:customStyle="1" w:styleId="PodtytuZnak">
    <w:name w:val="Podtytuł Znak"/>
    <w:basedOn w:val="Domylnaczcionkaakapitu"/>
    <w:link w:val="Podtytu"/>
    <w:uiPriority w:val="11"/>
    <w:rsid w:val="00E917F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917FC"/>
    <w:pPr>
      <w:spacing w:before="160" w:after="160"/>
      <w:jc w:val="center"/>
    </w:pPr>
    <w:rPr>
      <w:i/>
      <w:iCs/>
      <w:color w:val="404040" w:themeColor="text1" w:themeTint="BF"/>
    </w:rPr>
  </w:style>
  <w:style w:type="character" w:customStyle="1" w:styleId="CytatZnak">
    <w:name w:val="Cytat Znak"/>
    <w:basedOn w:val="Domylnaczcionkaakapitu"/>
    <w:link w:val="Cytat"/>
    <w:uiPriority w:val="29"/>
    <w:rsid w:val="00E917FC"/>
    <w:rPr>
      <w:i/>
      <w:iCs/>
      <w:color w:val="404040" w:themeColor="text1" w:themeTint="BF"/>
    </w:rPr>
  </w:style>
  <w:style w:type="paragraph" w:styleId="Akapitzlist">
    <w:name w:val="List Paragraph"/>
    <w:basedOn w:val="Normalny"/>
    <w:uiPriority w:val="34"/>
    <w:qFormat/>
    <w:rsid w:val="00E917FC"/>
    <w:pPr>
      <w:ind w:left="720"/>
      <w:contextualSpacing/>
    </w:pPr>
  </w:style>
  <w:style w:type="character" w:styleId="Wyrnienieintensywne">
    <w:name w:val="Intense Emphasis"/>
    <w:basedOn w:val="Domylnaczcionkaakapitu"/>
    <w:uiPriority w:val="21"/>
    <w:qFormat/>
    <w:rsid w:val="00E917FC"/>
    <w:rPr>
      <w:i/>
      <w:iCs/>
      <w:color w:val="0F4761" w:themeColor="accent1" w:themeShade="BF"/>
    </w:rPr>
  </w:style>
  <w:style w:type="paragraph" w:styleId="Cytatintensywny">
    <w:name w:val="Intense Quote"/>
    <w:basedOn w:val="Normalny"/>
    <w:next w:val="Normalny"/>
    <w:link w:val="CytatintensywnyZnak"/>
    <w:uiPriority w:val="30"/>
    <w:qFormat/>
    <w:rsid w:val="00E917F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E917FC"/>
    <w:rPr>
      <w:i/>
      <w:iCs/>
      <w:color w:val="0F4761" w:themeColor="accent1" w:themeShade="BF"/>
    </w:rPr>
  </w:style>
  <w:style w:type="character" w:styleId="Odwoanieintensywne">
    <w:name w:val="Intense Reference"/>
    <w:basedOn w:val="Domylnaczcionkaakapitu"/>
    <w:uiPriority w:val="32"/>
    <w:qFormat/>
    <w:rsid w:val="00E917FC"/>
    <w:rPr>
      <w:b/>
      <w:bCs/>
      <w:smallCaps/>
      <w:color w:val="0F4761" w:themeColor="accent1" w:themeShade="BF"/>
      <w:spacing w:val="5"/>
    </w:rPr>
  </w:style>
  <w:style w:type="paragraph" w:styleId="Nagwek">
    <w:name w:val="header"/>
    <w:basedOn w:val="Normalny"/>
    <w:link w:val="NagwekZnak"/>
    <w:uiPriority w:val="99"/>
    <w:unhideWhenUsed/>
    <w:rsid w:val="00E917FC"/>
    <w:pPr>
      <w:tabs>
        <w:tab w:val="center" w:pos="4513"/>
        <w:tab w:val="right" w:pos="9026"/>
      </w:tabs>
    </w:pPr>
  </w:style>
  <w:style w:type="character" w:customStyle="1" w:styleId="NagwekZnak">
    <w:name w:val="Nagłówek Znak"/>
    <w:basedOn w:val="Domylnaczcionkaakapitu"/>
    <w:link w:val="Nagwek"/>
    <w:uiPriority w:val="99"/>
    <w:rsid w:val="00E917FC"/>
  </w:style>
  <w:style w:type="paragraph" w:styleId="Stopka">
    <w:name w:val="footer"/>
    <w:basedOn w:val="Normalny"/>
    <w:link w:val="StopkaZnak"/>
    <w:uiPriority w:val="99"/>
    <w:unhideWhenUsed/>
    <w:rsid w:val="00E917FC"/>
    <w:pPr>
      <w:tabs>
        <w:tab w:val="center" w:pos="4513"/>
        <w:tab w:val="right" w:pos="9026"/>
      </w:tabs>
    </w:pPr>
  </w:style>
  <w:style w:type="character" w:customStyle="1" w:styleId="StopkaZnak">
    <w:name w:val="Stopka Znak"/>
    <w:basedOn w:val="Domylnaczcionkaakapitu"/>
    <w:link w:val="Stopka"/>
    <w:uiPriority w:val="99"/>
    <w:rsid w:val="00E917FC"/>
  </w:style>
  <w:style w:type="paragraph" w:customStyle="1" w:styleId="BasicParagraph">
    <w:name w:val="[Basic Paragraph]"/>
    <w:basedOn w:val="Normalny"/>
    <w:uiPriority w:val="99"/>
    <w:rsid w:val="00E917FC"/>
    <w:pPr>
      <w:autoSpaceDE w:val="0"/>
      <w:autoSpaceDN w:val="0"/>
      <w:adjustRightInd w:val="0"/>
      <w:spacing w:line="288" w:lineRule="auto"/>
      <w:textAlignment w:val="center"/>
    </w:pPr>
    <w:rPr>
      <w:rFonts w:ascii="Minion Pro" w:hAnsi="Minion Pro" w:cs="Minion Pro"/>
      <w:color w:val="000000"/>
      <w:lang w:val="en-US"/>
    </w:rPr>
  </w:style>
  <w:style w:type="character" w:styleId="Numerstrony">
    <w:name w:val="page number"/>
    <w:basedOn w:val="Domylnaczcionkaakapitu"/>
    <w:uiPriority w:val="99"/>
    <w:semiHidden/>
    <w:unhideWhenUsed/>
    <w:rsid w:val="00FB0197"/>
  </w:style>
  <w:style w:type="numbering" w:customStyle="1" w:styleId="WWOutlineListStyle">
    <w:name w:val="WW_OutlineListStyle"/>
    <w:basedOn w:val="Bezlisty"/>
    <w:rsid w:val="00235DE9"/>
  </w:style>
  <w:style w:type="character" w:styleId="Hipercze">
    <w:name w:val="Hyperlink"/>
    <w:basedOn w:val="Domylnaczcionkaakapitu"/>
    <w:rsid w:val="00235DE9"/>
    <w:rPr>
      <w:color w:val="0563C1"/>
      <w:u w:val="single"/>
    </w:rPr>
  </w:style>
  <w:style w:type="paragraph" w:styleId="NormalnyWeb">
    <w:name w:val="Normal (Web)"/>
    <w:basedOn w:val="Normalny"/>
    <w:uiPriority w:val="99"/>
    <w:rsid w:val="00235DE9"/>
    <w:pPr>
      <w:suppressAutoHyphens/>
      <w:autoSpaceDN w:val="0"/>
      <w:spacing w:before="100" w:after="100"/>
    </w:pPr>
    <w:rPr>
      <w:rFonts w:ascii="Times New Roman" w:eastAsia="Times New Roman" w:hAnsi="Times New Roman" w:cs="Times New Roman"/>
    </w:rPr>
  </w:style>
  <w:style w:type="character" w:customStyle="1" w:styleId="normaltextrun">
    <w:name w:val="normaltextrun"/>
    <w:basedOn w:val="Domylnaczcionkaakapitu"/>
    <w:rsid w:val="00235DE9"/>
  </w:style>
  <w:style w:type="character" w:customStyle="1" w:styleId="eop">
    <w:name w:val="eop"/>
    <w:basedOn w:val="Domylnaczcionkaakapitu"/>
    <w:rsid w:val="00235DE9"/>
  </w:style>
  <w:style w:type="paragraph" w:customStyle="1" w:styleId="paragraph">
    <w:name w:val="paragraph"/>
    <w:basedOn w:val="Normalny"/>
    <w:rsid w:val="00235DE9"/>
    <w:pPr>
      <w:suppressAutoHyphens/>
      <w:autoSpaceDN w:val="0"/>
      <w:spacing w:before="100" w:after="100"/>
    </w:pPr>
    <w:rPr>
      <w:rFonts w:ascii="Times New Roman" w:eastAsia="Times New Roman" w:hAnsi="Times New Roman" w:cs="Times New Roman"/>
    </w:rPr>
  </w:style>
  <w:style w:type="paragraph" w:styleId="Poprawka">
    <w:name w:val="Revision"/>
    <w:hidden/>
    <w:uiPriority w:val="99"/>
    <w:semiHidden/>
    <w:rsid w:val="00047FB6"/>
  </w:style>
  <w:style w:type="character" w:styleId="Nierozpoznanawzmianka">
    <w:name w:val="Unresolved Mention"/>
    <w:basedOn w:val="Domylnaczcionkaakapitu"/>
    <w:uiPriority w:val="99"/>
    <w:semiHidden/>
    <w:unhideWhenUsed/>
    <w:rsid w:val="000847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0697426">
      <w:bodyDiv w:val="1"/>
      <w:marLeft w:val="0"/>
      <w:marRight w:val="0"/>
      <w:marTop w:val="0"/>
      <w:marBottom w:val="0"/>
      <w:divBdr>
        <w:top w:val="none" w:sz="0" w:space="0" w:color="auto"/>
        <w:left w:val="none" w:sz="0" w:space="0" w:color="auto"/>
        <w:bottom w:val="none" w:sz="0" w:space="0" w:color="auto"/>
        <w:right w:val="none" w:sz="0" w:space="0" w:color="auto"/>
      </w:divBdr>
    </w:div>
    <w:div w:id="16782704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arszawa@icr.ro"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kgniady@iam.pl" TargetMode="External"/><Relationship Id="rId4" Type="http://schemas.openxmlformats.org/officeDocument/2006/relationships/settings" Target="settings.xml"/><Relationship Id="rId9" Type="http://schemas.openxmlformats.org/officeDocument/2006/relationships/hyperlink" Target="http://www.iam.pl" TargetMode="External"/><Relationship Id="rId14"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iBsdaXGYbPC3G7kzSU/6R2rJDZyA==">CgMxLjA4AHIhMTJsNWJiTDBVLVg4dnFfNF94NDBSOEZMemZUVHpsWnBB</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2356</Words>
  <Characters>14142</Characters>
  <Application>Microsoft Office Word</Application>
  <DocSecurity>0</DocSecurity>
  <Lines>117</Lines>
  <Paragraphs>32</Paragraphs>
  <ScaleCrop>false</ScaleCrop>
  <Company/>
  <LinksUpToDate>false</LinksUpToDate>
  <CharactersWithSpaces>16466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Heliasz</dc:creator>
  <cp:lastModifiedBy>Wiktoria Różańska</cp:lastModifiedBy>
  <cp:revision>8</cp:revision>
  <dcterms:created xsi:type="dcterms:W3CDTF">2025-02-25T10:06:00Z</dcterms:created>
  <dcterms:modified xsi:type="dcterms:W3CDTF">2025-02-27T10:12:00Z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df4258a968005ccdbce9f0dfb646bdb133d086018b9375b39f8dc6500198fef4</vt:lpwstr>
  </property>
</Properties>
</file>