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0BA33" w14:textId="0130D9CA" w:rsidR="00E81D6C" w:rsidRPr="002151EA" w:rsidRDefault="00223B44" w:rsidP="003436E7">
      <w:pPr>
        <w:spacing w:after="0" w:line="312" w:lineRule="auto"/>
        <w:rPr>
          <w:rFonts w:ascii="Verdana" w:hAnsi="Verdana" w:cs="Verdana"/>
          <w:color w:val="000000"/>
        </w:rPr>
      </w:pP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bookmarkStart w:id="0" w:name="_GoBack"/>
      <w:bookmarkEnd w:id="0"/>
      <w:r>
        <w:rPr>
          <w:rFonts w:ascii="Verdana" w:hAnsi="Verdana" w:cs="Times New Roman"/>
          <w:b/>
        </w:rPr>
        <w:tab/>
      </w:r>
      <w:r w:rsidR="000341E3">
        <w:rPr>
          <w:rFonts w:ascii="Verdana" w:hAnsi="Verdana" w:cs="Times New Roman"/>
          <w:b/>
        </w:rPr>
        <w:t xml:space="preserve">      </w:t>
      </w:r>
      <w:r w:rsidR="00495CC7">
        <w:rPr>
          <w:rFonts w:ascii="Verdana" w:hAnsi="Verdana" w:cs="Verdana"/>
          <w:color w:val="000000"/>
        </w:rPr>
        <w:t>Komunikat prasowy, 22</w:t>
      </w:r>
      <w:r w:rsidR="00E81D6C" w:rsidRPr="002151EA">
        <w:rPr>
          <w:rFonts w:ascii="Verdana" w:hAnsi="Verdana" w:cs="Verdana"/>
          <w:color w:val="000000"/>
        </w:rPr>
        <w:t xml:space="preserve"> </w:t>
      </w:r>
      <w:r w:rsidR="007F2B0F" w:rsidRPr="002151EA">
        <w:rPr>
          <w:rFonts w:ascii="Verdana" w:hAnsi="Verdana" w:cs="Verdana"/>
          <w:color w:val="000000"/>
        </w:rPr>
        <w:t>października</w:t>
      </w:r>
      <w:r w:rsidR="00E81D6C" w:rsidRPr="002151EA">
        <w:rPr>
          <w:rFonts w:ascii="Verdana" w:hAnsi="Verdana" w:cs="Verdana"/>
          <w:color w:val="000000"/>
        </w:rPr>
        <w:t xml:space="preserve"> 2021r.</w:t>
      </w:r>
    </w:p>
    <w:p w14:paraId="0C40FE5E" w14:textId="346B24D4" w:rsidR="00E81D6C" w:rsidRPr="002151EA" w:rsidRDefault="00E81D6C" w:rsidP="003436E7">
      <w:pPr>
        <w:tabs>
          <w:tab w:val="left" w:pos="7580"/>
        </w:tabs>
        <w:spacing w:after="0"/>
        <w:jc w:val="both"/>
        <w:rPr>
          <w:rFonts w:ascii="Verdana" w:hAnsi="Verdana" w:cs="Times New Roman"/>
          <w:b/>
        </w:rPr>
      </w:pPr>
    </w:p>
    <w:p w14:paraId="21FB281D" w14:textId="77777777" w:rsidR="00495CC7" w:rsidRDefault="00495CC7" w:rsidP="00495CC7">
      <w:pPr>
        <w:jc w:val="both"/>
        <w:rPr>
          <w:rFonts w:ascii="Verdana" w:hAnsi="Verdana" w:cs="Tms Rmn"/>
          <w:b/>
          <w:color w:val="000000"/>
        </w:rPr>
      </w:pPr>
    </w:p>
    <w:p w14:paraId="14D8EA32" w14:textId="77777777" w:rsidR="00273476" w:rsidRDefault="00273476" w:rsidP="00495CC7">
      <w:pPr>
        <w:jc w:val="both"/>
        <w:rPr>
          <w:rFonts w:ascii="Verdana" w:hAnsi="Verdana" w:cs="Tms Rmn"/>
          <w:b/>
          <w:color w:val="000000"/>
        </w:rPr>
      </w:pPr>
    </w:p>
    <w:p w14:paraId="2E219060" w14:textId="22FC74A0" w:rsidR="00495CC7" w:rsidRPr="004F5B60" w:rsidRDefault="00495CC7" w:rsidP="00495CC7">
      <w:pPr>
        <w:jc w:val="both"/>
        <w:rPr>
          <w:rFonts w:ascii="Verdana" w:hAnsi="Verdana" w:cs="Tms Rmn"/>
          <w:b/>
          <w:color w:val="000000"/>
        </w:rPr>
      </w:pPr>
      <w:r w:rsidRPr="004F5B60">
        <w:rPr>
          <w:rFonts w:ascii="Verdana" w:hAnsi="Verdana" w:cs="Tms Rmn"/>
          <w:b/>
          <w:color w:val="000000"/>
        </w:rPr>
        <w:t>„Ostatnia wiecze</w:t>
      </w:r>
      <w:r>
        <w:rPr>
          <w:rFonts w:ascii="Verdana" w:hAnsi="Verdana" w:cs="Tms Rmn"/>
          <w:b/>
          <w:color w:val="000000"/>
        </w:rPr>
        <w:t xml:space="preserve">rza XXI” </w:t>
      </w:r>
      <w:r w:rsidR="00A94F9E">
        <w:rPr>
          <w:rFonts w:ascii="Verdana" w:hAnsi="Verdana" w:cs="Tms Rmn"/>
          <w:b/>
          <w:color w:val="000000"/>
        </w:rPr>
        <w:t xml:space="preserve">na </w:t>
      </w:r>
      <w:r w:rsidRPr="004F5B60">
        <w:rPr>
          <w:rFonts w:ascii="Verdana" w:hAnsi="Verdana" w:cs="Tms Rmn"/>
          <w:b/>
          <w:color w:val="000000"/>
        </w:rPr>
        <w:t>biennale we Florencji</w:t>
      </w:r>
    </w:p>
    <w:p w14:paraId="1C8B6BD4" w14:textId="77777777" w:rsidR="005F21CE" w:rsidRDefault="005F21CE" w:rsidP="00495CC7">
      <w:pPr>
        <w:jc w:val="both"/>
        <w:rPr>
          <w:rFonts w:ascii="Verdana" w:hAnsi="Verdana" w:cs="Tms Rmn"/>
          <w:b/>
          <w:color w:val="000000"/>
        </w:rPr>
      </w:pPr>
    </w:p>
    <w:p w14:paraId="58AC8632" w14:textId="75FC8E5C" w:rsidR="00495CC7" w:rsidRDefault="00495CC7" w:rsidP="00495CC7">
      <w:pPr>
        <w:jc w:val="both"/>
        <w:rPr>
          <w:rFonts w:ascii="Verdana" w:hAnsi="Verdana" w:cs="Tms Rmn"/>
          <w:b/>
          <w:color w:val="000000"/>
        </w:rPr>
      </w:pPr>
      <w:r>
        <w:rPr>
          <w:rFonts w:ascii="Verdana" w:hAnsi="Verdana" w:cs="Tms Rmn"/>
          <w:b/>
          <w:color w:val="000000"/>
        </w:rPr>
        <w:t xml:space="preserve">Wśród </w:t>
      </w:r>
      <w:r w:rsidRPr="004F5B60">
        <w:rPr>
          <w:rFonts w:ascii="Verdana" w:hAnsi="Verdana" w:cs="Tms Rmn"/>
          <w:b/>
          <w:color w:val="000000"/>
        </w:rPr>
        <w:t>prac</w:t>
      </w:r>
      <w:r>
        <w:rPr>
          <w:rFonts w:ascii="Verdana" w:hAnsi="Verdana" w:cs="Tms Rmn"/>
          <w:b/>
          <w:color w:val="000000"/>
        </w:rPr>
        <w:t xml:space="preserve"> tegorocznego</w:t>
      </w:r>
      <w:r w:rsidRPr="004F5B60">
        <w:rPr>
          <w:rFonts w:ascii="Verdana" w:hAnsi="Verdana" w:cs="Tms Rmn"/>
          <w:b/>
          <w:color w:val="000000"/>
        </w:rPr>
        <w:t xml:space="preserve"> XIII Biennale Sztuki we Florencji znajduje się </w:t>
      </w:r>
      <w:proofErr w:type="spellStart"/>
      <w:r w:rsidRPr="004F5B60">
        <w:rPr>
          <w:rFonts w:ascii="Verdana" w:hAnsi="Verdana" w:cs="Tms Rmn"/>
          <w:b/>
          <w:color w:val="000000"/>
        </w:rPr>
        <w:t>neowitraż</w:t>
      </w:r>
      <w:proofErr w:type="spellEnd"/>
      <w:r w:rsidRPr="004F5B60">
        <w:rPr>
          <w:rFonts w:ascii="Verdana" w:hAnsi="Verdana" w:cs="Tms Rmn"/>
          <w:b/>
          <w:color w:val="000000"/>
        </w:rPr>
        <w:t xml:space="preserve"> Piotra </w:t>
      </w:r>
      <w:proofErr w:type="spellStart"/>
      <w:r w:rsidRPr="004F5B60">
        <w:rPr>
          <w:rFonts w:ascii="Verdana" w:hAnsi="Verdana" w:cs="Tms Rmn"/>
          <w:b/>
          <w:color w:val="000000"/>
        </w:rPr>
        <w:t>Barszczowskiego</w:t>
      </w:r>
      <w:proofErr w:type="spellEnd"/>
      <w:r w:rsidRPr="004F5B60">
        <w:rPr>
          <w:rFonts w:ascii="Verdana" w:hAnsi="Verdana" w:cs="Tms Rmn"/>
          <w:b/>
          <w:color w:val="000000"/>
        </w:rPr>
        <w:t xml:space="preserve"> zatytułowany „Ostatnia wieczerza XXI”.</w:t>
      </w:r>
      <w:r>
        <w:rPr>
          <w:rFonts w:ascii="Verdana" w:hAnsi="Verdana" w:cs="Tms Rmn"/>
          <w:color w:val="000000"/>
        </w:rPr>
        <w:t xml:space="preserve"> </w:t>
      </w:r>
      <w:r w:rsidRPr="004F5B60">
        <w:rPr>
          <w:rFonts w:ascii="Verdana" w:hAnsi="Verdana" w:cs="Tms Rmn"/>
          <w:b/>
          <w:color w:val="000000"/>
        </w:rPr>
        <w:t xml:space="preserve">To pierwszy pokaz </w:t>
      </w:r>
      <w:r>
        <w:rPr>
          <w:rFonts w:ascii="Verdana" w:hAnsi="Verdana" w:cs="Tms Rmn"/>
          <w:b/>
          <w:color w:val="000000"/>
        </w:rPr>
        <w:t xml:space="preserve">artysty </w:t>
      </w:r>
      <w:r w:rsidRPr="004F5B60">
        <w:rPr>
          <w:rFonts w:ascii="Verdana" w:hAnsi="Verdana" w:cs="Tms Rmn"/>
          <w:b/>
          <w:color w:val="000000"/>
        </w:rPr>
        <w:t>za granicą.</w:t>
      </w:r>
      <w:r>
        <w:rPr>
          <w:rFonts w:ascii="Verdana" w:hAnsi="Verdana" w:cs="Tms Rmn"/>
          <w:b/>
          <w:color w:val="000000"/>
        </w:rPr>
        <w:t xml:space="preserve"> </w:t>
      </w:r>
    </w:p>
    <w:p w14:paraId="6DA50567" w14:textId="7396678A" w:rsidR="00495CC7" w:rsidRDefault="00495CC7" w:rsidP="00495CC7">
      <w:pPr>
        <w:jc w:val="both"/>
        <w:rPr>
          <w:rFonts w:ascii="Verdana" w:hAnsi="Verdana" w:cs="Tms Rmn"/>
          <w:color w:val="000000"/>
        </w:rPr>
      </w:pPr>
      <w:r w:rsidRPr="00F7144B">
        <w:rPr>
          <w:rFonts w:ascii="Verdana" w:hAnsi="Verdana" w:cs="Tms Rmn"/>
          <w:color w:val="000000"/>
        </w:rPr>
        <w:t>Międzyna</w:t>
      </w:r>
      <w:r>
        <w:rPr>
          <w:rFonts w:ascii="Verdana" w:hAnsi="Verdana" w:cs="Tms Rmn"/>
          <w:color w:val="000000"/>
        </w:rPr>
        <w:t>rodowa publiczność będzie uczestniczyła</w:t>
      </w:r>
      <w:r w:rsidRPr="00F7144B">
        <w:rPr>
          <w:rFonts w:ascii="Verdana" w:hAnsi="Verdana" w:cs="Tms Rmn"/>
          <w:color w:val="000000"/>
        </w:rPr>
        <w:t xml:space="preserve"> w biennale</w:t>
      </w:r>
      <w:r>
        <w:rPr>
          <w:rFonts w:ascii="Verdana" w:hAnsi="Verdana" w:cs="Tms Rmn"/>
          <w:color w:val="000000"/>
        </w:rPr>
        <w:t>,</w:t>
      </w:r>
      <w:r w:rsidRPr="00F7144B">
        <w:rPr>
          <w:rFonts w:ascii="Verdana" w:hAnsi="Verdana" w:cs="Tms Rmn"/>
          <w:color w:val="000000"/>
        </w:rPr>
        <w:t xml:space="preserve"> </w:t>
      </w:r>
      <w:r w:rsidRPr="004F5B60">
        <w:rPr>
          <w:rFonts w:ascii="Verdana" w:hAnsi="Verdana" w:cs="Tms Rmn"/>
          <w:color w:val="000000"/>
        </w:rPr>
        <w:t>w</w:t>
      </w:r>
      <w:r>
        <w:rPr>
          <w:rFonts w:ascii="Verdana" w:hAnsi="Verdana" w:cs="Tms Rmn"/>
          <w:color w:val="000000"/>
        </w:rPr>
        <w:t xml:space="preserve"> </w:t>
      </w:r>
      <w:proofErr w:type="spellStart"/>
      <w:r w:rsidRPr="004F5B60">
        <w:rPr>
          <w:rFonts w:ascii="Verdana" w:hAnsi="Verdana" w:cs="Tms Rmn"/>
          <w:color w:val="000000"/>
        </w:rPr>
        <w:t>Fortezza</w:t>
      </w:r>
      <w:proofErr w:type="spellEnd"/>
      <w:r w:rsidRPr="004F5B60">
        <w:rPr>
          <w:rFonts w:ascii="Verdana" w:hAnsi="Verdana" w:cs="Tms Rmn"/>
          <w:color w:val="000000"/>
        </w:rPr>
        <w:t xml:space="preserve"> </w:t>
      </w:r>
      <w:r w:rsidR="00622B86">
        <w:rPr>
          <w:rFonts w:ascii="Verdana" w:hAnsi="Verdana" w:cs="Tms Rmn"/>
          <w:color w:val="000000"/>
        </w:rPr>
        <w:br/>
      </w:r>
      <w:r w:rsidRPr="004F5B60">
        <w:rPr>
          <w:rFonts w:ascii="Verdana" w:hAnsi="Verdana" w:cs="Tms Rmn"/>
          <w:color w:val="000000"/>
        </w:rPr>
        <w:t>da Basso</w:t>
      </w:r>
      <w:r w:rsidR="00622B86">
        <w:rPr>
          <w:rFonts w:ascii="Verdana" w:hAnsi="Verdana" w:cs="Tms Rmn"/>
          <w:color w:val="000000"/>
        </w:rPr>
        <w:t xml:space="preserve">, </w:t>
      </w:r>
      <w:r>
        <w:rPr>
          <w:rFonts w:ascii="Verdana" w:hAnsi="Verdana" w:cs="Tms Rmn"/>
          <w:color w:val="000000"/>
        </w:rPr>
        <w:t xml:space="preserve"> miejscu </w:t>
      </w:r>
      <w:r w:rsidR="00622B86">
        <w:rPr>
          <w:rFonts w:ascii="Verdana" w:hAnsi="Verdana" w:cs="Tms Rmn"/>
          <w:color w:val="000000"/>
        </w:rPr>
        <w:t xml:space="preserve">wielu międzynarodowych wystaw, </w:t>
      </w:r>
      <w:r>
        <w:rPr>
          <w:rFonts w:ascii="Verdana" w:hAnsi="Verdana" w:cs="Tms Rmn"/>
          <w:color w:val="000000"/>
        </w:rPr>
        <w:t>od 23 do</w:t>
      </w:r>
      <w:r w:rsidRPr="004F5B60">
        <w:rPr>
          <w:rFonts w:ascii="Verdana" w:hAnsi="Verdana" w:cs="Tms Rmn"/>
          <w:color w:val="000000"/>
        </w:rPr>
        <w:t xml:space="preserve"> 31 października</w:t>
      </w:r>
      <w:r>
        <w:rPr>
          <w:rFonts w:ascii="Verdana" w:hAnsi="Verdana" w:cs="Tms Rmn"/>
          <w:color w:val="000000"/>
        </w:rPr>
        <w:t>.</w:t>
      </w:r>
      <w:r w:rsidRPr="004F5B60">
        <w:rPr>
          <w:rFonts w:ascii="Verdana" w:hAnsi="Verdana" w:cs="Tms Rmn"/>
          <w:color w:val="000000"/>
        </w:rPr>
        <w:t xml:space="preserve"> Temate</w:t>
      </w:r>
      <w:r>
        <w:rPr>
          <w:rFonts w:ascii="Verdana" w:hAnsi="Verdana" w:cs="Tms Rmn"/>
          <w:color w:val="000000"/>
        </w:rPr>
        <w:t>m wiodącym wydarzenia</w:t>
      </w:r>
      <w:r w:rsidRPr="004F5B60">
        <w:rPr>
          <w:rFonts w:ascii="Verdana" w:hAnsi="Verdana" w:cs="Tms Rmn"/>
          <w:color w:val="000000"/>
        </w:rPr>
        <w:t xml:space="preserve"> </w:t>
      </w:r>
      <w:r>
        <w:rPr>
          <w:rFonts w:ascii="Verdana" w:hAnsi="Verdana" w:cs="Tms Rmn"/>
          <w:color w:val="000000"/>
        </w:rPr>
        <w:t>jest</w:t>
      </w:r>
      <w:r w:rsidRPr="004F5B60">
        <w:rPr>
          <w:rFonts w:ascii="Verdana" w:hAnsi="Verdana" w:cs="Tms Rmn"/>
          <w:color w:val="000000"/>
        </w:rPr>
        <w:t xml:space="preserve"> „Kobieta przez wieki w sztuce. Kobieta </w:t>
      </w:r>
      <w:r w:rsidR="00133F02">
        <w:rPr>
          <w:rFonts w:ascii="Verdana" w:hAnsi="Verdana" w:cs="Tms Rmn"/>
          <w:color w:val="000000"/>
        </w:rPr>
        <w:br/>
      </w:r>
      <w:r w:rsidRPr="004F5B60">
        <w:rPr>
          <w:rFonts w:ascii="Verdana" w:hAnsi="Verdana" w:cs="Tms Rmn"/>
          <w:color w:val="000000"/>
        </w:rPr>
        <w:t xml:space="preserve">w sztuce współczesnej". </w:t>
      </w:r>
    </w:p>
    <w:p w14:paraId="5876F358" w14:textId="05DE8A19" w:rsidR="00273476" w:rsidRDefault="00495CC7" w:rsidP="00495CC7">
      <w:pPr>
        <w:jc w:val="both"/>
        <w:rPr>
          <w:rFonts w:ascii="Verdana" w:hAnsi="Verdana" w:cs="Tms Rmn"/>
          <w:color w:val="000000"/>
        </w:rPr>
      </w:pPr>
      <w:r w:rsidRPr="004F5B60">
        <w:rPr>
          <w:rFonts w:ascii="Verdana" w:hAnsi="Verdana"/>
        </w:rPr>
        <w:t xml:space="preserve">Zespół kuratorów międzynarodowej wystawy i konkursu XIII Biennale Sztuki we Florencji </w:t>
      </w:r>
      <w:r w:rsidR="00786E24">
        <w:rPr>
          <w:rFonts w:ascii="Verdana" w:hAnsi="Verdana" w:cs="Tms Rmn"/>
          <w:color w:val="000000"/>
        </w:rPr>
        <w:t>zwrócił uwagę na nawiązania</w:t>
      </w:r>
      <w:r w:rsidRPr="004F5B60">
        <w:rPr>
          <w:rFonts w:ascii="Verdana" w:hAnsi="Verdana" w:cs="Tms Rmn"/>
          <w:color w:val="000000"/>
        </w:rPr>
        <w:t xml:space="preserve"> re</w:t>
      </w:r>
      <w:r w:rsidR="00786E24">
        <w:rPr>
          <w:rFonts w:ascii="Verdana" w:hAnsi="Verdana" w:cs="Tms Rmn"/>
          <w:color w:val="000000"/>
        </w:rPr>
        <w:t>nesansowe</w:t>
      </w:r>
      <w:r w:rsidRPr="004F5B60">
        <w:rPr>
          <w:rFonts w:ascii="Verdana" w:hAnsi="Verdana" w:cs="Tms Rmn"/>
          <w:color w:val="000000"/>
        </w:rPr>
        <w:t xml:space="preserve"> i motyw 12 kobiet </w:t>
      </w:r>
      <w:r w:rsidR="00786E24">
        <w:rPr>
          <w:rFonts w:ascii="Verdana" w:hAnsi="Verdana" w:cs="Tms Rmn"/>
          <w:color w:val="000000"/>
        </w:rPr>
        <w:t>przedstawiony na</w:t>
      </w:r>
      <w:r w:rsidRPr="004F5B60">
        <w:rPr>
          <w:rFonts w:ascii="Verdana" w:hAnsi="Verdana" w:cs="Tms Rmn"/>
          <w:color w:val="000000"/>
        </w:rPr>
        <w:t xml:space="preserve"> „Ostatniej wieczerzy XXI”</w:t>
      </w:r>
      <w:r>
        <w:rPr>
          <w:rFonts w:ascii="Verdana" w:hAnsi="Verdana" w:cs="Tms Rmn"/>
          <w:color w:val="000000"/>
        </w:rPr>
        <w:t xml:space="preserve"> </w:t>
      </w:r>
      <w:r w:rsidRPr="0020380E">
        <w:rPr>
          <w:rFonts w:ascii="Verdana" w:hAnsi="Verdana" w:cs="Tms Rmn"/>
          <w:color w:val="000000"/>
        </w:rPr>
        <w:t xml:space="preserve">Piotra </w:t>
      </w:r>
      <w:proofErr w:type="spellStart"/>
      <w:r w:rsidRPr="0020380E">
        <w:rPr>
          <w:rFonts w:ascii="Verdana" w:hAnsi="Verdana" w:cs="Tms Rmn"/>
          <w:color w:val="000000"/>
        </w:rPr>
        <w:t>Barszczowskiego</w:t>
      </w:r>
      <w:proofErr w:type="spellEnd"/>
      <w:r w:rsidR="00273476">
        <w:rPr>
          <w:rFonts w:ascii="Verdana" w:hAnsi="Verdana" w:cs="Tms Rmn"/>
          <w:color w:val="000000"/>
        </w:rPr>
        <w:t xml:space="preserve">. </w:t>
      </w:r>
      <w:r>
        <w:rPr>
          <w:rFonts w:ascii="Verdana" w:hAnsi="Verdana" w:cs="Tms Rmn"/>
          <w:color w:val="000000"/>
        </w:rPr>
        <w:t xml:space="preserve">Organizatorzy biennale umieścili prezentację artysty </w:t>
      </w:r>
      <w:r w:rsidRPr="0077093B">
        <w:rPr>
          <w:rFonts w:ascii="Verdana" w:hAnsi="Verdana" w:cs="Tms Rmn"/>
          <w:color w:val="000000"/>
        </w:rPr>
        <w:t xml:space="preserve">w </w:t>
      </w:r>
      <w:r>
        <w:rPr>
          <w:rFonts w:ascii="Verdana" w:hAnsi="Verdana" w:cs="Tms Rmn"/>
          <w:color w:val="000000"/>
        </w:rPr>
        <w:t>prestiżow</w:t>
      </w:r>
      <w:r w:rsidR="00786E24">
        <w:rPr>
          <w:rFonts w:ascii="Verdana" w:hAnsi="Verdana" w:cs="Tms Rmn"/>
          <w:color w:val="000000"/>
        </w:rPr>
        <w:t xml:space="preserve">ej lokalizacji - </w:t>
      </w:r>
      <w:proofErr w:type="spellStart"/>
      <w:r w:rsidR="00786E24">
        <w:rPr>
          <w:rFonts w:ascii="Verdana" w:hAnsi="Verdana" w:cs="Tms Rmn"/>
          <w:color w:val="000000"/>
        </w:rPr>
        <w:t>Theatre</w:t>
      </w:r>
      <w:proofErr w:type="spellEnd"/>
      <w:r w:rsidR="00786E24">
        <w:rPr>
          <w:rFonts w:ascii="Verdana" w:hAnsi="Verdana" w:cs="Tms Rmn"/>
          <w:color w:val="000000"/>
        </w:rPr>
        <w:t xml:space="preserve"> </w:t>
      </w:r>
      <w:proofErr w:type="spellStart"/>
      <w:r w:rsidR="00786E24">
        <w:rPr>
          <w:rFonts w:ascii="Verdana" w:hAnsi="Verdana" w:cs="Tms Rmn"/>
          <w:color w:val="000000"/>
        </w:rPr>
        <w:t>Area</w:t>
      </w:r>
      <w:proofErr w:type="spellEnd"/>
      <w:r w:rsidR="00786E24">
        <w:rPr>
          <w:rFonts w:ascii="Verdana" w:hAnsi="Verdana" w:cs="Tms Rmn"/>
          <w:color w:val="000000"/>
        </w:rPr>
        <w:t xml:space="preserve">. </w:t>
      </w:r>
      <w:r w:rsidR="00873D82">
        <w:rPr>
          <w:rFonts w:ascii="Verdana" w:hAnsi="Verdana" w:cs="Tms Rmn"/>
          <w:color w:val="000000"/>
        </w:rPr>
        <w:br/>
      </w:r>
      <w:r w:rsidR="00786E24">
        <w:rPr>
          <w:rFonts w:ascii="Verdana" w:hAnsi="Verdana" w:cs="Tms Rmn"/>
          <w:color w:val="000000"/>
        </w:rPr>
        <w:t xml:space="preserve">W tym </w:t>
      </w:r>
      <w:r w:rsidR="00C92331">
        <w:rPr>
          <w:rFonts w:ascii="Verdana" w:hAnsi="Verdana" w:cs="Tms Rmn"/>
          <w:color w:val="000000"/>
        </w:rPr>
        <w:t>miejscu</w:t>
      </w:r>
      <w:r w:rsidR="00786E24">
        <w:rPr>
          <w:rFonts w:ascii="Verdana" w:hAnsi="Verdana" w:cs="Tms Rmn"/>
          <w:color w:val="000000"/>
        </w:rPr>
        <w:t xml:space="preserve"> odbędzie się także </w:t>
      </w:r>
      <w:r w:rsidR="00C92331">
        <w:rPr>
          <w:rFonts w:ascii="Verdana" w:hAnsi="Verdana" w:cs="Tms Rmn"/>
          <w:color w:val="000000"/>
        </w:rPr>
        <w:t>inauguracja</w:t>
      </w:r>
      <w:r w:rsidR="00786E24">
        <w:rPr>
          <w:rFonts w:ascii="Verdana" w:hAnsi="Verdana" w:cs="Tms Rmn"/>
          <w:color w:val="000000"/>
        </w:rPr>
        <w:t xml:space="preserve"> </w:t>
      </w:r>
      <w:r w:rsidRPr="0077093B">
        <w:rPr>
          <w:rFonts w:ascii="Verdana" w:hAnsi="Verdana" w:cs="Tms Rmn"/>
          <w:color w:val="000000"/>
        </w:rPr>
        <w:t xml:space="preserve">wydarzenia </w:t>
      </w:r>
      <w:r>
        <w:rPr>
          <w:rFonts w:ascii="Verdana" w:hAnsi="Verdana" w:cs="Tms Rmn"/>
          <w:color w:val="000000"/>
        </w:rPr>
        <w:br/>
      </w:r>
      <w:r w:rsidR="00C92331">
        <w:rPr>
          <w:rFonts w:ascii="Verdana" w:hAnsi="Verdana" w:cs="Tms Rmn"/>
          <w:color w:val="000000"/>
        </w:rPr>
        <w:t>o</w:t>
      </w:r>
      <w:r w:rsidR="005F21CE">
        <w:rPr>
          <w:rFonts w:ascii="Verdana" w:hAnsi="Verdana" w:cs="Tms Rmn"/>
          <w:color w:val="000000"/>
        </w:rPr>
        <w:t xml:space="preserve">raz </w:t>
      </w:r>
      <w:r w:rsidR="00273476">
        <w:rPr>
          <w:rFonts w:ascii="Verdana" w:hAnsi="Verdana" w:cs="Tms Rmn"/>
          <w:color w:val="000000"/>
        </w:rPr>
        <w:t>przedstawienia</w:t>
      </w:r>
      <w:r w:rsidRPr="0077093B">
        <w:rPr>
          <w:rFonts w:ascii="Verdana" w:hAnsi="Verdana" w:cs="Tms Rmn"/>
          <w:color w:val="000000"/>
        </w:rPr>
        <w:t xml:space="preserve"> prac laureatów konkursu</w:t>
      </w:r>
      <w:r w:rsidRPr="004F5B60">
        <w:rPr>
          <w:rFonts w:ascii="Verdana" w:hAnsi="Verdana" w:cs="Tms Rmn"/>
          <w:color w:val="000000"/>
        </w:rPr>
        <w:t xml:space="preserve">. </w:t>
      </w:r>
    </w:p>
    <w:p w14:paraId="4F60B1AF" w14:textId="317D1922" w:rsidR="00495CC7" w:rsidRPr="00B84A70" w:rsidRDefault="00495CC7" w:rsidP="00495CC7">
      <w:pPr>
        <w:jc w:val="both"/>
        <w:rPr>
          <w:rFonts w:ascii="Verdana" w:hAnsi="Verdana" w:cs="Tms Rmn"/>
          <w:b/>
          <w:color w:val="000000"/>
        </w:rPr>
      </w:pPr>
      <w:r w:rsidRPr="00B84A70">
        <w:rPr>
          <w:rFonts w:ascii="Verdana" w:hAnsi="Verdana" w:cs="Tms Rmn"/>
          <w:color w:val="000000"/>
        </w:rPr>
        <w:t xml:space="preserve">„Prezentacja </w:t>
      </w:r>
      <w:r w:rsidRPr="00B84A70">
        <w:rPr>
          <w:rFonts w:ascii="Verdana" w:hAnsi="Verdana" w:cs="Tms Rmn"/>
          <w:i/>
          <w:color w:val="000000"/>
        </w:rPr>
        <w:t>Ostatniej wieczerzy XXI</w:t>
      </w:r>
      <w:r>
        <w:rPr>
          <w:rFonts w:ascii="Verdana" w:hAnsi="Verdana" w:cs="Tms Rmn"/>
          <w:color w:val="000000"/>
        </w:rPr>
        <w:t xml:space="preserve"> </w:t>
      </w:r>
      <w:r w:rsidRPr="00B84A70">
        <w:rPr>
          <w:rFonts w:ascii="Verdana" w:hAnsi="Verdana" w:cs="Tms Rmn"/>
          <w:color w:val="000000"/>
        </w:rPr>
        <w:t>tworzy przestrz</w:t>
      </w:r>
      <w:r w:rsidR="00C92331">
        <w:rPr>
          <w:rFonts w:ascii="Verdana" w:hAnsi="Verdana" w:cs="Tms Rmn"/>
          <w:color w:val="000000"/>
        </w:rPr>
        <w:t>eń do dyskusji wokół współczesnego postrzegania duchowości</w:t>
      </w:r>
      <w:r w:rsidRPr="00B84A70">
        <w:rPr>
          <w:rFonts w:ascii="Verdana" w:hAnsi="Verdana" w:cs="Tms Rmn"/>
          <w:color w:val="000000"/>
        </w:rPr>
        <w:t xml:space="preserve">. </w:t>
      </w:r>
      <w:r w:rsidR="00C92331">
        <w:rPr>
          <w:rFonts w:ascii="Verdana" w:hAnsi="Verdana" w:cs="Tms Rmn"/>
          <w:color w:val="000000"/>
        </w:rPr>
        <w:t xml:space="preserve">Artysta przełamuje </w:t>
      </w:r>
      <w:r w:rsidRPr="00B84A70">
        <w:rPr>
          <w:rFonts w:ascii="Verdana" w:hAnsi="Verdana" w:cs="Tms Rmn"/>
          <w:color w:val="000000"/>
        </w:rPr>
        <w:t xml:space="preserve">bariery </w:t>
      </w:r>
      <w:r w:rsidR="00873D82">
        <w:rPr>
          <w:rFonts w:ascii="Verdana" w:hAnsi="Verdana" w:cs="Tms Rmn"/>
          <w:color w:val="000000"/>
        </w:rPr>
        <w:br/>
      </w:r>
      <w:r w:rsidRPr="00B84A70">
        <w:rPr>
          <w:rFonts w:ascii="Verdana" w:hAnsi="Verdana" w:cs="Tms Rmn"/>
          <w:color w:val="000000"/>
        </w:rPr>
        <w:t>w interpretacji</w:t>
      </w:r>
      <w:r>
        <w:rPr>
          <w:rFonts w:ascii="Verdana" w:hAnsi="Verdana" w:cs="Tms Rmn"/>
          <w:color w:val="000000"/>
        </w:rPr>
        <w:t xml:space="preserve"> najbardziej znanych</w:t>
      </w:r>
      <w:r w:rsidRPr="00B84A70">
        <w:rPr>
          <w:rFonts w:ascii="Verdana" w:hAnsi="Verdana" w:cs="Tms Rmn"/>
          <w:color w:val="000000"/>
        </w:rPr>
        <w:t xml:space="preserve"> motywów z powszechnej historii sztuki</w:t>
      </w:r>
      <w:r w:rsidR="00873D82">
        <w:rPr>
          <w:rFonts w:ascii="Verdana" w:hAnsi="Verdana" w:cs="Tms Rmn"/>
          <w:color w:val="000000"/>
        </w:rPr>
        <w:t>, nadając</w:t>
      </w:r>
      <w:r w:rsidR="0052109B">
        <w:rPr>
          <w:rFonts w:ascii="Verdana" w:hAnsi="Verdana" w:cs="Tms Rmn"/>
          <w:color w:val="000000"/>
        </w:rPr>
        <w:t xml:space="preserve"> w ten sposób szczególną wartość dziełu</w:t>
      </w:r>
      <w:r w:rsidRPr="00B84A70">
        <w:rPr>
          <w:rFonts w:ascii="Verdana" w:hAnsi="Verdana" w:cs="Tms Rmn"/>
          <w:color w:val="000000"/>
        </w:rPr>
        <w:t xml:space="preserve">” – </w:t>
      </w:r>
      <w:r w:rsidRPr="00B84A70">
        <w:rPr>
          <w:rFonts w:ascii="Verdana" w:hAnsi="Verdana" w:cs="Tms Rmn"/>
          <w:b/>
          <w:color w:val="000000"/>
        </w:rPr>
        <w:t xml:space="preserve">mówi Barbara </w:t>
      </w:r>
      <w:proofErr w:type="spellStart"/>
      <w:r w:rsidRPr="00B84A70">
        <w:rPr>
          <w:rFonts w:ascii="Verdana" w:hAnsi="Verdana" w:cs="Tms Rmn"/>
          <w:b/>
          <w:color w:val="000000"/>
        </w:rPr>
        <w:t>Schabowska</w:t>
      </w:r>
      <w:proofErr w:type="spellEnd"/>
      <w:r w:rsidRPr="00B84A70">
        <w:rPr>
          <w:rFonts w:ascii="Verdana" w:hAnsi="Verdana" w:cs="Tms Rmn"/>
          <w:b/>
          <w:color w:val="000000"/>
        </w:rPr>
        <w:t xml:space="preserve">, dyrektor Instytutu Adama Mickiewicza. </w:t>
      </w:r>
    </w:p>
    <w:p w14:paraId="4B8D5FD0" w14:textId="78947EBA" w:rsidR="00495CC7" w:rsidRPr="003D69A7" w:rsidRDefault="0052109B" w:rsidP="00170760">
      <w:pPr>
        <w:jc w:val="both"/>
        <w:rPr>
          <w:rFonts w:ascii="Verdana" w:hAnsi="Verdana" w:cs="Tms Rmn"/>
          <w:color w:val="000000"/>
        </w:rPr>
      </w:pPr>
      <w:r>
        <w:rPr>
          <w:rFonts w:ascii="Verdana" w:hAnsi="Verdana" w:cs="Tms Rmn"/>
          <w:color w:val="000000"/>
        </w:rPr>
        <w:t xml:space="preserve">Piotr </w:t>
      </w:r>
      <w:proofErr w:type="spellStart"/>
      <w:r>
        <w:rPr>
          <w:rFonts w:ascii="Verdana" w:hAnsi="Verdana" w:cs="Tms Rmn"/>
          <w:color w:val="000000"/>
        </w:rPr>
        <w:t>Barszczowski</w:t>
      </w:r>
      <w:proofErr w:type="spellEnd"/>
      <w:r>
        <w:rPr>
          <w:rFonts w:ascii="Verdana" w:hAnsi="Verdana" w:cs="Tms Rmn"/>
          <w:color w:val="000000"/>
        </w:rPr>
        <w:t xml:space="preserve"> –</w:t>
      </w:r>
      <w:r w:rsidR="00495CC7" w:rsidRPr="003D69A7">
        <w:rPr>
          <w:rFonts w:ascii="Verdana" w:hAnsi="Verdana" w:cs="Tms Rmn"/>
          <w:color w:val="000000"/>
        </w:rPr>
        <w:t xml:space="preserve"> doktor sztuki, artysta-plastyk, projektant, teolog </w:t>
      </w:r>
      <w:r w:rsidR="00495CC7" w:rsidRPr="003D69A7">
        <w:rPr>
          <w:rFonts w:ascii="Verdana" w:hAnsi="Verdana" w:cs="Tms Rmn"/>
          <w:color w:val="000000"/>
        </w:rPr>
        <w:br/>
        <w:t>i pedagog, osadził biblijną historię w XXI wieku</w:t>
      </w:r>
      <w:r w:rsidR="00495CC7">
        <w:rPr>
          <w:rFonts w:ascii="Verdana" w:hAnsi="Verdana" w:cs="Tms Rmn"/>
          <w:color w:val="000000"/>
        </w:rPr>
        <w:t>,</w:t>
      </w:r>
      <w:r w:rsidR="00495CC7" w:rsidRPr="003D69A7">
        <w:rPr>
          <w:rFonts w:ascii="Verdana" w:hAnsi="Verdana" w:cs="Tms Rmn"/>
          <w:color w:val="000000"/>
        </w:rPr>
        <w:t xml:space="preserve"> </w:t>
      </w:r>
      <w:r w:rsidR="00495CC7" w:rsidRPr="003D69A7">
        <w:rPr>
          <w:rFonts w:ascii="Verdana" w:hAnsi="Verdana"/>
          <w:bCs/>
        </w:rPr>
        <w:t>prezentując współczesne spojrzenie na wydarzenia z wieczernika</w:t>
      </w:r>
      <w:r w:rsidR="00495CC7" w:rsidRPr="003D69A7">
        <w:rPr>
          <w:rFonts w:ascii="Verdana" w:hAnsi="Verdana" w:cs="Tms Rmn"/>
          <w:color w:val="000000"/>
        </w:rPr>
        <w:t xml:space="preserve">. Zaproponował w swojej pracy </w:t>
      </w:r>
      <w:r w:rsidR="00495CC7">
        <w:rPr>
          <w:rFonts w:ascii="Verdana" w:hAnsi="Verdana" w:cs="Tms Rmn"/>
          <w:color w:val="000000"/>
        </w:rPr>
        <w:t>nowy układ kompozycji oraz zaskakującą</w:t>
      </w:r>
      <w:r w:rsidR="00495CC7" w:rsidRPr="003D69A7">
        <w:rPr>
          <w:rFonts w:ascii="Verdana" w:hAnsi="Verdana" w:cs="Tms Rmn"/>
          <w:color w:val="000000"/>
        </w:rPr>
        <w:t xml:space="preserve"> perspektywę.</w:t>
      </w:r>
      <w:r w:rsidR="00495CC7" w:rsidRPr="003D69A7">
        <w:rPr>
          <w:rFonts w:ascii="Verdana" w:hAnsi="Verdana"/>
        </w:rPr>
        <w:t xml:space="preserve"> </w:t>
      </w:r>
    </w:p>
    <w:p w14:paraId="09A19538" w14:textId="50CB0AD3" w:rsidR="00495CC7" w:rsidRPr="004F5B60" w:rsidRDefault="00495CC7" w:rsidP="00495CC7">
      <w:pPr>
        <w:jc w:val="both"/>
        <w:rPr>
          <w:rFonts w:ascii="Verdana" w:hAnsi="Verdana" w:cs="Tms Rmn"/>
          <w:color w:val="000000"/>
        </w:rPr>
      </w:pPr>
      <w:r w:rsidRPr="004F5B60">
        <w:rPr>
          <w:rFonts w:ascii="Verdana" w:hAnsi="Verdana" w:cs="Tms Rmn"/>
          <w:color w:val="000000"/>
        </w:rPr>
        <w:t xml:space="preserve">„Przez lata studiowałem wybitne dzieła przedstawiające ostatnią wieczerzę. Duże wrażenie zrobiły na mnie prace </w:t>
      </w:r>
      <w:r>
        <w:rPr>
          <w:rFonts w:ascii="Verdana" w:hAnsi="Verdana" w:cs="Tms Rmn"/>
          <w:color w:val="000000"/>
        </w:rPr>
        <w:t>Tintoretta. D</w:t>
      </w:r>
      <w:r w:rsidRPr="004F5B60">
        <w:rPr>
          <w:rFonts w:ascii="Verdana" w:hAnsi="Verdana" w:cs="Tms Rmn"/>
          <w:color w:val="000000"/>
        </w:rPr>
        <w:t xml:space="preserve">oceniłem </w:t>
      </w:r>
      <w:r>
        <w:rPr>
          <w:rFonts w:ascii="Verdana" w:hAnsi="Verdana" w:cs="Tms Rmn"/>
          <w:color w:val="000000"/>
        </w:rPr>
        <w:t xml:space="preserve">w nich </w:t>
      </w:r>
      <w:r w:rsidRPr="004F5B60">
        <w:rPr>
          <w:rFonts w:ascii="Verdana" w:hAnsi="Verdana" w:cs="Tms Rmn"/>
          <w:color w:val="000000"/>
        </w:rPr>
        <w:t>zarówno udział kobiet, jak i próby poszukiwani</w:t>
      </w:r>
      <w:r>
        <w:rPr>
          <w:rFonts w:ascii="Verdana" w:hAnsi="Verdana" w:cs="Tms Rmn"/>
          <w:color w:val="000000"/>
        </w:rPr>
        <w:t xml:space="preserve">a przez </w:t>
      </w:r>
      <w:r w:rsidRPr="004F5B60">
        <w:rPr>
          <w:rFonts w:ascii="Verdana" w:hAnsi="Verdana" w:cs="Tms Rmn"/>
          <w:color w:val="000000"/>
        </w:rPr>
        <w:t>artystę nowej kompozycji. Najwyraźniej rozmyślani</w:t>
      </w:r>
      <w:r>
        <w:rPr>
          <w:rFonts w:ascii="Verdana" w:hAnsi="Verdana" w:cs="Tms Rmn"/>
          <w:color w:val="000000"/>
        </w:rPr>
        <w:t xml:space="preserve">e nad własnym rozwiązaniem </w:t>
      </w:r>
      <w:r w:rsidRPr="004F5B60">
        <w:rPr>
          <w:rFonts w:ascii="Verdana" w:hAnsi="Verdana" w:cs="Tms Rmn"/>
          <w:color w:val="000000"/>
        </w:rPr>
        <w:t xml:space="preserve">tematu nie opuszczało mnie nawet podczas snu, skoro kompozycja obrazu, w rzeczy samej, przyśniła mi się. </w:t>
      </w:r>
      <w:r w:rsidR="00133F02">
        <w:rPr>
          <w:rFonts w:ascii="Verdana" w:hAnsi="Verdana" w:cs="Tms Rmn"/>
          <w:color w:val="000000"/>
        </w:rPr>
        <w:br/>
      </w:r>
      <w:r w:rsidRPr="004F5B60">
        <w:rPr>
          <w:rFonts w:ascii="Verdana" w:hAnsi="Verdana" w:cs="Tms Rmn"/>
          <w:color w:val="000000"/>
        </w:rPr>
        <w:t xml:space="preserve">Od początku biblijną scenę osadzałem w teraźniejszości. Wykonałem szkic </w:t>
      </w:r>
      <w:r w:rsidR="00133F02">
        <w:rPr>
          <w:rFonts w:ascii="Verdana" w:hAnsi="Verdana" w:cs="Tms Rmn"/>
          <w:color w:val="000000"/>
        </w:rPr>
        <w:br/>
      </w:r>
      <w:r w:rsidRPr="004F5B60">
        <w:rPr>
          <w:rFonts w:ascii="Verdana" w:hAnsi="Verdana" w:cs="Tms Rmn"/>
          <w:color w:val="000000"/>
        </w:rPr>
        <w:t xml:space="preserve">i marzyłem o realizacji dużego obrazu lub nawet witrażu" – </w:t>
      </w:r>
      <w:r w:rsidRPr="003D69A7">
        <w:rPr>
          <w:rFonts w:ascii="Verdana" w:hAnsi="Verdana" w:cs="Tms Rmn"/>
          <w:b/>
          <w:color w:val="000000"/>
        </w:rPr>
        <w:t>opowiada</w:t>
      </w:r>
      <w:r w:rsidRPr="004F5B60">
        <w:rPr>
          <w:rFonts w:ascii="Verdana" w:hAnsi="Verdana" w:cs="Tms Rmn"/>
          <w:color w:val="000000"/>
        </w:rPr>
        <w:t xml:space="preserve"> </w:t>
      </w:r>
      <w:r w:rsidRPr="004F5B60">
        <w:rPr>
          <w:rFonts w:ascii="Verdana" w:hAnsi="Verdana" w:cs="Tms Rmn"/>
          <w:b/>
          <w:color w:val="000000"/>
        </w:rPr>
        <w:t xml:space="preserve">Piotr </w:t>
      </w:r>
      <w:proofErr w:type="spellStart"/>
      <w:r w:rsidRPr="004F5B60">
        <w:rPr>
          <w:rFonts w:ascii="Verdana" w:hAnsi="Verdana" w:cs="Tms Rmn"/>
          <w:b/>
          <w:color w:val="000000"/>
        </w:rPr>
        <w:t>Barszczowski</w:t>
      </w:r>
      <w:proofErr w:type="spellEnd"/>
      <w:r w:rsidRPr="004F5B60">
        <w:rPr>
          <w:rFonts w:ascii="Verdana" w:hAnsi="Verdana" w:cs="Tms Rmn"/>
          <w:b/>
          <w:color w:val="000000"/>
        </w:rPr>
        <w:t xml:space="preserve">. </w:t>
      </w:r>
    </w:p>
    <w:p w14:paraId="16E632FA" w14:textId="124F2E4C" w:rsidR="00495CC7" w:rsidRDefault="00495CC7" w:rsidP="00495CC7">
      <w:pPr>
        <w:spacing w:after="0"/>
        <w:jc w:val="both"/>
        <w:rPr>
          <w:rFonts w:ascii="Verdana" w:hAnsi="Verdana" w:cs="Tms Rmn"/>
          <w:color w:val="000000"/>
        </w:rPr>
      </w:pPr>
      <w:r w:rsidRPr="004F5B60">
        <w:rPr>
          <w:rFonts w:ascii="Verdana" w:hAnsi="Verdana" w:cs="Tms Rmn"/>
          <w:color w:val="000000"/>
        </w:rPr>
        <w:t>Artysta zastosował autorską technikę, łącząc stare tradycje warsztatu malarskiego i witrażowego z nowoczesnymi techn</w:t>
      </w:r>
      <w:r w:rsidR="0052109B">
        <w:rPr>
          <w:rFonts w:ascii="Verdana" w:hAnsi="Verdana" w:cs="Tms Rmn"/>
          <w:color w:val="000000"/>
        </w:rPr>
        <w:t>ologiami cyfrowymi foto-kolażu oraz</w:t>
      </w:r>
      <w:r w:rsidRPr="004F5B60">
        <w:rPr>
          <w:rFonts w:ascii="Verdana" w:hAnsi="Verdana" w:cs="Tms Rmn"/>
          <w:color w:val="000000"/>
        </w:rPr>
        <w:t xml:space="preserve"> druku. </w:t>
      </w:r>
      <w:r w:rsidRPr="004F5B60">
        <w:rPr>
          <w:rFonts w:ascii="Verdana" w:hAnsi="Verdana" w:cs="Tms Rmn"/>
          <w:color w:val="000000"/>
        </w:rPr>
        <w:lastRenderedPageBreak/>
        <w:t xml:space="preserve">Podstawą </w:t>
      </w:r>
      <w:r w:rsidR="0052109B">
        <w:rPr>
          <w:rFonts w:ascii="Verdana" w:hAnsi="Verdana" w:cs="Tms Rmn"/>
          <w:color w:val="000000"/>
        </w:rPr>
        <w:t xml:space="preserve">jego </w:t>
      </w:r>
      <w:r w:rsidRPr="004F5B60">
        <w:rPr>
          <w:rFonts w:ascii="Verdana" w:hAnsi="Verdana" w:cs="Tms Rmn"/>
          <w:color w:val="000000"/>
        </w:rPr>
        <w:t xml:space="preserve">pracy była makro i mikrofotografia. </w:t>
      </w:r>
      <w:r w:rsidR="0052109B">
        <w:rPr>
          <w:rFonts w:ascii="Verdana" w:hAnsi="Verdana" w:cs="Tms Rmn"/>
          <w:color w:val="000000"/>
        </w:rPr>
        <w:t>Zdjęcia chleba i wina symbolicznie przedstawiają ustanowienie</w:t>
      </w:r>
      <w:r w:rsidRPr="004F5B60">
        <w:rPr>
          <w:rFonts w:ascii="Verdana" w:hAnsi="Verdana" w:cs="Tms Rmn"/>
          <w:color w:val="000000"/>
        </w:rPr>
        <w:t xml:space="preserve"> Sakramentu Eucharystii. To nowa wizja wydarzenia biblijnego, próba rezygnacji z silnego wzoru, jakim jest kompozycja „długiego stołu” Leonarda da Vinci, na rzecz nowatorskiego rozwiązania w warstwie plastyczno-teologicznej. </w:t>
      </w:r>
    </w:p>
    <w:p w14:paraId="183E6C0D" w14:textId="77777777" w:rsidR="00495CC7" w:rsidRDefault="00495CC7" w:rsidP="00495CC7">
      <w:pPr>
        <w:spacing w:after="0"/>
        <w:jc w:val="both"/>
        <w:rPr>
          <w:rFonts w:ascii="Verdana" w:hAnsi="Verdana" w:cs="Tms Rmn"/>
          <w:color w:val="000000"/>
        </w:rPr>
      </w:pPr>
    </w:p>
    <w:p w14:paraId="2DC3F049" w14:textId="77777777" w:rsidR="00495CC7" w:rsidRPr="00F7144B" w:rsidRDefault="00495CC7" w:rsidP="00495CC7">
      <w:pPr>
        <w:spacing w:after="0"/>
        <w:jc w:val="both"/>
        <w:rPr>
          <w:rFonts w:ascii="Verdana" w:hAnsi="Verdana" w:cs="Tms Rmn"/>
          <w:color w:val="000000"/>
        </w:rPr>
      </w:pPr>
      <w:r w:rsidRPr="00F7144B">
        <w:rPr>
          <w:rFonts w:ascii="Verdana" w:hAnsi="Verdana" w:cs="Tms Rmn"/>
          <w:color w:val="000000"/>
        </w:rPr>
        <w:t xml:space="preserve">Podczas biennale </w:t>
      </w:r>
      <w:r>
        <w:rPr>
          <w:rFonts w:ascii="Verdana" w:hAnsi="Verdana" w:cs="Tms Rmn"/>
          <w:color w:val="000000"/>
        </w:rPr>
        <w:t xml:space="preserve">we Florencji </w:t>
      </w:r>
      <w:r w:rsidRPr="00F7144B">
        <w:rPr>
          <w:rFonts w:ascii="Verdana" w:hAnsi="Verdana" w:cs="Tms Rmn"/>
          <w:color w:val="000000"/>
        </w:rPr>
        <w:t>artysta zaprezentuje</w:t>
      </w:r>
      <w:r>
        <w:rPr>
          <w:rFonts w:ascii="Verdana" w:hAnsi="Verdana" w:cs="Tms Rmn"/>
          <w:color w:val="000000"/>
        </w:rPr>
        <w:t xml:space="preserve"> również trzy inne </w:t>
      </w:r>
      <w:r w:rsidRPr="00F7144B">
        <w:rPr>
          <w:rFonts w:ascii="Verdana" w:hAnsi="Verdana" w:cs="Tms Rmn"/>
          <w:color w:val="000000"/>
        </w:rPr>
        <w:t>prace.</w:t>
      </w:r>
      <w:r>
        <w:rPr>
          <w:rFonts w:ascii="Verdana" w:hAnsi="Verdana" w:cs="Tms Rmn"/>
          <w:color w:val="000000"/>
        </w:rPr>
        <w:t xml:space="preserve"> Będą to  </w:t>
      </w:r>
      <w:r w:rsidRPr="004F26A4">
        <w:rPr>
          <w:rFonts w:ascii="Verdana" w:hAnsi="Verdana" w:cs="Tms Rmn"/>
          <w:color w:val="000000"/>
        </w:rPr>
        <w:t>„</w:t>
      </w:r>
      <w:proofErr w:type="spellStart"/>
      <w:r w:rsidRPr="004F26A4">
        <w:rPr>
          <w:rFonts w:ascii="Verdana" w:hAnsi="Verdana" w:cs="Tms Rmn"/>
          <w:color w:val="000000"/>
        </w:rPr>
        <w:t>Panta</w:t>
      </w:r>
      <w:proofErr w:type="spellEnd"/>
      <w:r w:rsidRPr="004F26A4">
        <w:rPr>
          <w:rFonts w:ascii="Verdana" w:hAnsi="Verdana" w:cs="Tms Rmn"/>
          <w:color w:val="000000"/>
        </w:rPr>
        <w:t xml:space="preserve"> </w:t>
      </w:r>
      <w:proofErr w:type="spellStart"/>
      <w:r w:rsidRPr="004F26A4">
        <w:rPr>
          <w:rFonts w:ascii="Verdana" w:hAnsi="Verdana" w:cs="Tms Rmn"/>
          <w:color w:val="000000"/>
        </w:rPr>
        <w:t>Rhei</w:t>
      </w:r>
      <w:proofErr w:type="spellEnd"/>
      <w:r w:rsidRPr="004F26A4">
        <w:rPr>
          <w:rFonts w:ascii="Verdana" w:hAnsi="Verdana" w:cs="Tms Rmn"/>
          <w:color w:val="000000"/>
        </w:rPr>
        <w:t xml:space="preserve"> </w:t>
      </w:r>
      <w:r>
        <w:rPr>
          <w:rFonts w:ascii="Verdana" w:hAnsi="Verdana" w:cs="Tms Rmn"/>
          <w:color w:val="000000"/>
        </w:rPr>
        <w:t>– Alegoria</w:t>
      </w:r>
      <w:r w:rsidRPr="004F26A4">
        <w:rPr>
          <w:rFonts w:ascii="Verdana" w:hAnsi="Verdana" w:cs="Tms Rmn"/>
          <w:color w:val="000000"/>
        </w:rPr>
        <w:t xml:space="preserve"> Czasu”, „Kawia</w:t>
      </w:r>
      <w:r>
        <w:rPr>
          <w:rFonts w:ascii="Verdana" w:hAnsi="Verdana" w:cs="Tms Rmn"/>
          <w:color w:val="000000"/>
        </w:rPr>
        <w:t>renka” oraz</w:t>
      </w:r>
      <w:r w:rsidRPr="004F26A4">
        <w:rPr>
          <w:rFonts w:ascii="Verdana" w:hAnsi="Verdana" w:cs="Tms Rmn"/>
          <w:color w:val="000000"/>
        </w:rPr>
        <w:t xml:space="preserve"> „Sztorm”.</w:t>
      </w:r>
    </w:p>
    <w:p w14:paraId="020AB337" w14:textId="77777777" w:rsidR="00873D82" w:rsidRDefault="00873D82" w:rsidP="00495CC7">
      <w:pPr>
        <w:jc w:val="both"/>
        <w:rPr>
          <w:rFonts w:ascii="Verdana" w:hAnsi="Verdana" w:cs="Tms Rmn"/>
          <w:color w:val="000000"/>
        </w:rPr>
      </w:pPr>
    </w:p>
    <w:p w14:paraId="2163915D" w14:textId="7483DEE3" w:rsidR="00495CC7" w:rsidRPr="004F5B60" w:rsidRDefault="00495CC7" w:rsidP="00495CC7">
      <w:pPr>
        <w:jc w:val="both"/>
        <w:rPr>
          <w:rFonts w:ascii="Verdana" w:hAnsi="Verdana" w:cs="Tms Rmn"/>
          <w:color w:val="000000"/>
        </w:rPr>
      </w:pPr>
      <w:r w:rsidRPr="004F5B60">
        <w:rPr>
          <w:rFonts w:ascii="Verdana" w:hAnsi="Verdana" w:cs="Tms Rmn"/>
          <w:color w:val="000000"/>
        </w:rPr>
        <w:t>Organizatorem prezentacji</w:t>
      </w:r>
      <w:r>
        <w:rPr>
          <w:rFonts w:ascii="Verdana" w:hAnsi="Verdana" w:cs="Tms Rmn"/>
          <w:color w:val="000000"/>
        </w:rPr>
        <w:t xml:space="preserve"> prac</w:t>
      </w:r>
      <w:r w:rsidRPr="004F5B60">
        <w:rPr>
          <w:rFonts w:ascii="Verdana" w:hAnsi="Verdana" w:cs="Tms Rmn"/>
          <w:color w:val="000000"/>
        </w:rPr>
        <w:t xml:space="preserve"> Piotra </w:t>
      </w:r>
      <w:proofErr w:type="spellStart"/>
      <w:r w:rsidRPr="004F5B60">
        <w:rPr>
          <w:rFonts w:ascii="Verdana" w:hAnsi="Verdana" w:cs="Tms Rmn"/>
          <w:color w:val="000000"/>
        </w:rPr>
        <w:t>Barszczowskiego</w:t>
      </w:r>
      <w:proofErr w:type="spellEnd"/>
      <w:r w:rsidRPr="004F5B60">
        <w:rPr>
          <w:rFonts w:ascii="Verdana" w:hAnsi="Verdana" w:cs="Tms Rmn"/>
          <w:color w:val="000000"/>
        </w:rPr>
        <w:t xml:space="preserve"> podczas XIII Biennale Sztuki we Florencji jest Instytut Adama Mickiewicza we współpracy z Art Studio SRL i Florence Biennale. Projekt współfinansowany przez Ministerstwo Kultury, Dziedzictwa Narodowego i Sportu</w:t>
      </w:r>
      <w:r w:rsidR="0052109B">
        <w:rPr>
          <w:rFonts w:ascii="Verdana" w:hAnsi="Verdana" w:cs="Tms Rmn"/>
          <w:color w:val="000000"/>
        </w:rPr>
        <w:t>.</w:t>
      </w:r>
    </w:p>
    <w:p w14:paraId="4EDD0CC8" w14:textId="77777777" w:rsidR="00170760" w:rsidRDefault="00170760" w:rsidP="00495CC7">
      <w:pPr>
        <w:pStyle w:val="NormalnyWeb"/>
        <w:jc w:val="both"/>
        <w:rPr>
          <w:rStyle w:val="Pogrubienie"/>
          <w:rFonts w:ascii="Verdana" w:hAnsi="Verdana"/>
          <w:sz w:val="18"/>
          <w:szCs w:val="18"/>
        </w:rPr>
      </w:pPr>
    </w:p>
    <w:p w14:paraId="013A274F" w14:textId="77777777" w:rsidR="00170760" w:rsidRDefault="00170760" w:rsidP="0017076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D96F03B" w14:textId="5BC0744A" w:rsidR="002151EA" w:rsidRPr="00170760" w:rsidRDefault="002151EA" w:rsidP="00170760">
      <w:pPr>
        <w:spacing w:after="0" w:line="240" w:lineRule="auto"/>
        <w:jc w:val="both"/>
        <w:rPr>
          <w:rFonts w:ascii="Verdana" w:hAnsi="Verdana" w:cstheme="minorHAnsi"/>
          <w:b/>
        </w:rPr>
      </w:pPr>
      <w:r w:rsidRPr="002151EA">
        <w:rPr>
          <w:rFonts w:ascii="Verdana" w:hAnsi="Verdana" w:cs="Arial"/>
          <w:b/>
          <w:color w:val="000000"/>
          <w:sz w:val="18"/>
          <w:szCs w:val="18"/>
        </w:rPr>
        <w:t>Instytut Adama Mickiewicza</w:t>
      </w:r>
      <w:r w:rsidRPr="002151EA">
        <w:rPr>
          <w:rFonts w:ascii="Verdana" w:hAnsi="Verdana" w:cs="Arial"/>
          <w:color w:val="000000"/>
          <w:sz w:val="18"/>
          <w:szCs w:val="18"/>
        </w:rPr>
        <w:t xml:space="preserve"> jest narodową instytucją kultury, której celem jest </w:t>
      </w:r>
      <w:r w:rsidRPr="002151EA">
        <w:rPr>
          <w:rFonts w:ascii="Verdana" w:eastAsia="Calibri" w:hAnsi="Verdana" w:cs="Arial"/>
          <w:color w:val="000000"/>
          <w:sz w:val="18"/>
          <w:szCs w:val="18"/>
        </w:rPr>
        <w:t xml:space="preserve">budowanie trwałego zainteresowania polską kulturą na świecie. Instytut współpracuje z partnerami zagranicznymi i inicjuje międzynarodową wymianę kulturalną w dialogu z odbiorcami, w zgodzie z założeniami polskiej polityki zagranicznej. </w:t>
      </w:r>
      <w:r w:rsidRPr="002151EA">
        <w:rPr>
          <w:rFonts w:ascii="Verdana" w:hAnsi="Verdana" w:cs="Arial"/>
          <w:color w:val="000000"/>
          <w:sz w:val="18"/>
          <w:szCs w:val="18"/>
        </w:rPr>
        <w:t>Instytut zrealizował i realizuje projekty kulturalne w 70 krajach na 6 kontynentach, m.in. w Wielkiej Brytanii, Francji, Rosji, Izraelu, Niemczech, Turcji, USA, Kanadzie, Australii, Maroku, na Ukrainie, Litwie, Łotwie, a także w Chinach, Japonii i Korei. W ramach dotychczas zrealizowanych działań Instytut zaprezentował 38 strategicznych programów, które obejrzało 60 milionów widzów. Organizatorem Instytutu Adama Mickiewicza jest Ministerstwo Kultury, Dziedzictwa Narodowego i Sportu.</w:t>
      </w:r>
    </w:p>
    <w:p w14:paraId="128ACDA5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71FFEDFB" w14:textId="77777777" w:rsidR="002151EA" w:rsidRPr="002151EA" w:rsidRDefault="002151EA" w:rsidP="002151EA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14:paraId="0259BB7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4F8FC04" w14:textId="77777777" w:rsidR="00170760" w:rsidRDefault="00170760" w:rsidP="002151EA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14:paraId="3E8FF237" w14:textId="2F02AECF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lang w:eastAsia="ar-SA"/>
        </w:rPr>
      </w:pPr>
      <w:r w:rsidRPr="002151EA">
        <w:rPr>
          <w:rFonts w:ascii="Verdana" w:eastAsia="Times New Roman" w:hAnsi="Verdana" w:cs="Verdana"/>
          <w:b/>
          <w:bCs/>
          <w:color w:val="000000"/>
          <w:lang w:eastAsia="ar-SA"/>
        </w:rPr>
        <w:t>Kontakt dla mediów:</w:t>
      </w:r>
    </w:p>
    <w:p w14:paraId="334C081D" w14:textId="77777777" w:rsidR="002151EA" w:rsidRPr="002151EA" w:rsidRDefault="002151EA" w:rsidP="002151EA">
      <w:pPr>
        <w:spacing w:after="0" w:line="240" w:lineRule="auto"/>
        <w:jc w:val="both"/>
        <w:rPr>
          <w:rFonts w:ascii="Verdana" w:eastAsia="Times New Roman" w:hAnsi="Verdana" w:cs="Verdana"/>
          <w:color w:val="000000"/>
          <w:lang w:eastAsia="ar-SA"/>
        </w:rPr>
      </w:pPr>
      <w:r w:rsidRPr="002151EA">
        <w:rPr>
          <w:rFonts w:ascii="Verdana" w:eastAsia="Times New Roman" w:hAnsi="Verdana" w:cs="Verdana"/>
          <w:b/>
          <w:bCs/>
          <w:lang w:eastAsia="ar-SA"/>
        </w:rPr>
        <w:t>Ewa Szandomirska</w:t>
      </w:r>
    </w:p>
    <w:p w14:paraId="06E01C1A" w14:textId="77777777" w:rsidR="002151EA" w:rsidRPr="002151EA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MS Mincho" w:hAnsi="Verdana" w:cs="Verdana"/>
          <w:color w:val="000000"/>
          <w:lang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eszandomirska@iam.pl</w:t>
      </w:r>
    </w:p>
    <w:p w14:paraId="5EA2C392" w14:textId="77777777" w:rsidR="002151EA" w:rsidRPr="006541A5" w:rsidRDefault="002151EA" w:rsidP="002151EA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Calibri" w:hAnsi="Verdana" w:cs="Calibri"/>
          <w:color w:val="222222"/>
          <w:lang w:eastAsia="ar-SA"/>
        </w:rPr>
      </w:pPr>
      <w:r w:rsidRPr="002151EA">
        <w:rPr>
          <w:rFonts w:ascii="Verdana" w:eastAsia="MS Mincho" w:hAnsi="Verdana" w:cs="Verdana"/>
          <w:color w:val="000000"/>
          <w:lang w:eastAsia="ar-SA"/>
        </w:rPr>
        <w:t>+48 692 494 061</w:t>
      </w:r>
    </w:p>
    <w:p w14:paraId="2535A5BC" w14:textId="77777777" w:rsidR="002151EA" w:rsidRPr="002151EA" w:rsidRDefault="002151EA" w:rsidP="002151EA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1623F424" w14:textId="77777777" w:rsidR="002151EA" w:rsidRPr="006541A5" w:rsidRDefault="002151EA" w:rsidP="002151EA">
      <w:pPr>
        <w:jc w:val="both"/>
        <w:rPr>
          <w:rFonts w:ascii="Arial" w:hAnsi="Arial" w:cs="Arial"/>
        </w:rPr>
      </w:pPr>
    </w:p>
    <w:p w14:paraId="7BBD0639" w14:textId="77777777" w:rsidR="006608F2" w:rsidRDefault="006608F2" w:rsidP="006608F2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sz w:val="20"/>
          <w:szCs w:val="20"/>
          <w:lang w:eastAsia="ar-SA"/>
        </w:rPr>
      </w:pPr>
    </w:p>
    <w:p w14:paraId="58C3E8EC" w14:textId="6D401395" w:rsidR="006608F2" w:rsidRDefault="006608F2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E3C2E4B" w14:textId="75C8D420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347ECA82" w14:textId="7F2BB2DE" w:rsidR="003551E3" w:rsidRDefault="003551E3" w:rsidP="003436E7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</w:p>
    <w:p w14:paraId="4A79E017" w14:textId="39835E14" w:rsidR="003551E3" w:rsidRPr="0064547E" w:rsidRDefault="003551E3" w:rsidP="006541A5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sz w:val="16"/>
          <w:szCs w:val="16"/>
        </w:rPr>
      </w:pPr>
    </w:p>
    <w:sectPr w:rsidR="003551E3" w:rsidRPr="0064547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09CC5" w14:textId="77777777" w:rsidR="00E81D6C" w:rsidRDefault="00E81D6C" w:rsidP="00E81D6C">
      <w:pPr>
        <w:spacing w:after="0" w:line="240" w:lineRule="auto"/>
      </w:pPr>
      <w:r>
        <w:separator/>
      </w:r>
    </w:p>
  </w:endnote>
  <w:endnote w:type="continuationSeparator" w:id="0">
    <w:p w14:paraId="492244D1" w14:textId="77777777" w:rsidR="00E81D6C" w:rsidRDefault="00E81D6C" w:rsidP="00E8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0B0E3" w14:textId="5277A8A0" w:rsidR="00E81D6C" w:rsidRDefault="00E81D6C" w:rsidP="00E81D6C">
    <w:pPr>
      <w:pStyle w:val="Stopka"/>
    </w:pPr>
  </w:p>
  <w:p w14:paraId="17C97405" w14:textId="538CD418" w:rsidR="00E81D6C" w:rsidRDefault="00E81D6C">
    <w:pPr>
      <w:pStyle w:val="Stopka"/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3921E4A" wp14:editId="34F49589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4445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57C2" w14:textId="77777777" w:rsidR="00E81D6C" w:rsidRDefault="00E81D6C" w:rsidP="00E81D6C">
      <w:pPr>
        <w:spacing w:after="0" w:line="240" w:lineRule="auto"/>
      </w:pPr>
      <w:r>
        <w:separator/>
      </w:r>
    </w:p>
  </w:footnote>
  <w:footnote w:type="continuationSeparator" w:id="0">
    <w:p w14:paraId="2343ADE1" w14:textId="77777777" w:rsidR="00E81D6C" w:rsidRDefault="00E81D6C" w:rsidP="00E8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E89B" w14:textId="2BC243F9" w:rsidR="00E81D6C" w:rsidRDefault="00E81D6C">
    <w:pPr>
      <w:pStyle w:val="Nagwek"/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5E76F5B4" wp14:editId="136D94AA">
          <wp:simplePos x="0" y="0"/>
          <wp:positionH relativeFrom="column">
            <wp:posOffset>6985</wp:posOffset>
          </wp:positionH>
          <wp:positionV relativeFrom="paragraph">
            <wp:posOffset>0</wp:posOffset>
          </wp:positionV>
          <wp:extent cx="2044700" cy="676275"/>
          <wp:effectExtent l="0" t="0" r="0" b="952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102275B"/>
    <w:multiLevelType w:val="multilevel"/>
    <w:tmpl w:val="1AA6A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9A5"/>
    <w:rsid w:val="000050B1"/>
    <w:rsid w:val="000341E3"/>
    <w:rsid w:val="00050F65"/>
    <w:rsid w:val="000665EA"/>
    <w:rsid w:val="0008110E"/>
    <w:rsid w:val="000C1D0B"/>
    <w:rsid w:val="000F3E6C"/>
    <w:rsid w:val="00123859"/>
    <w:rsid w:val="00133F02"/>
    <w:rsid w:val="00137233"/>
    <w:rsid w:val="00151802"/>
    <w:rsid w:val="0016703B"/>
    <w:rsid w:val="00170760"/>
    <w:rsid w:val="00184A8F"/>
    <w:rsid w:val="00191976"/>
    <w:rsid w:val="001B13D9"/>
    <w:rsid w:val="001C688A"/>
    <w:rsid w:val="001E187A"/>
    <w:rsid w:val="00204509"/>
    <w:rsid w:val="002151EA"/>
    <w:rsid w:val="00223901"/>
    <w:rsid w:val="00223B44"/>
    <w:rsid w:val="00231437"/>
    <w:rsid w:val="00242EF3"/>
    <w:rsid w:val="00273476"/>
    <w:rsid w:val="00276D81"/>
    <w:rsid w:val="002A4D47"/>
    <w:rsid w:val="002B7C45"/>
    <w:rsid w:val="002F6544"/>
    <w:rsid w:val="00311EFB"/>
    <w:rsid w:val="00337DA7"/>
    <w:rsid w:val="003436E7"/>
    <w:rsid w:val="003551E3"/>
    <w:rsid w:val="00361DD9"/>
    <w:rsid w:val="00370630"/>
    <w:rsid w:val="00373677"/>
    <w:rsid w:val="00384889"/>
    <w:rsid w:val="003A6B0B"/>
    <w:rsid w:val="003E3955"/>
    <w:rsid w:val="003F165D"/>
    <w:rsid w:val="00414446"/>
    <w:rsid w:val="00485712"/>
    <w:rsid w:val="00491726"/>
    <w:rsid w:val="00495CC7"/>
    <w:rsid w:val="0052109B"/>
    <w:rsid w:val="00536E88"/>
    <w:rsid w:val="00587F34"/>
    <w:rsid w:val="005B09CB"/>
    <w:rsid w:val="005E1279"/>
    <w:rsid w:val="005F21CE"/>
    <w:rsid w:val="00622B86"/>
    <w:rsid w:val="0064547E"/>
    <w:rsid w:val="006540AF"/>
    <w:rsid w:val="006541A5"/>
    <w:rsid w:val="006608F2"/>
    <w:rsid w:val="00667093"/>
    <w:rsid w:val="00667FD3"/>
    <w:rsid w:val="00673336"/>
    <w:rsid w:val="006E141D"/>
    <w:rsid w:val="007559B1"/>
    <w:rsid w:val="00767859"/>
    <w:rsid w:val="00770A60"/>
    <w:rsid w:val="00783966"/>
    <w:rsid w:val="00786E24"/>
    <w:rsid w:val="007954B0"/>
    <w:rsid w:val="007B40BD"/>
    <w:rsid w:val="007F2B0F"/>
    <w:rsid w:val="00857E98"/>
    <w:rsid w:val="00873D82"/>
    <w:rsid w:val="00886487"/>
    <w:rsid w:val="00891721"/>
    <w:rsid w:val="008B29BE"/>
    <w:rsid w:val="008C3E94"/>
    <w:rsid w:val="0096687F"/>
    <w:rsid w:val="00985627"/>
    <w:rsid w:val="009B4B52"/>
    <w:rsid w:val="00A14245"/>
    <w:rsid w:val="00A24DA9"/>
    <w:rsid w:val="00A602D0"/>
    <w:rsid w:val="00A67346"/>
    <w:rsid w:val="00A753E8"/>
    <w:rsid w:val="00A94C9E"/>
    <w:rsid w:val="00A94F9E"/>
    <w:rsid w:val="00AA260D"/>
    <w:rsid w:val="00AD5F1D"/>
    <w:rsid w:val="00B136BB"/>
    <w:rsid w:val="00BB0DE1"/>
    <w:rsid w:val="00BB4429"/>
    <w:rsid w:val="00BB58C2"/>
    <w:rsid w:val="00BC5DC3"/>
    <w:rsid w:val="00BE02F5"/>
    <w:rsid w:val="00BE24E9"/>
    <w:rsid w:val="00BE4FFE"/>
    <w:rsid w:val="00C02128"/>
    <w:rsid w:val="00C03F92"/>
    <w:rsid w:val="00C16D85"/>
    <w:rsid w:val="00C17EDC"/>
    <w:rsid w:val="00C22FAF"/>
    <w:rsid w:val="00C812A5"/>
    <w:rsid w:val="00C92331"/>
    <w:rsid w:val="00CB2C34"/>
    <w:rsid w:val="00CD192B"/>
    <w:rsid w:val="00CD320B"/>
    <w:rsid w:val="00CE1D52"/>
    <w:rsid w:val="00CF0C17"/>
    <w:rsid w:val="00CF39BB"/>
    <w:rsid w:val="00D46F21"/>
    <w:rsid w:val="00D500FA"/>
    <w:rsid w:val="00DD4638"/>
    <w:rsid w:val="00DE5CE3"/>
    <w:rsid w:val="00DF1B1C"/>
    <w:rsid w:val="00DF63B6"/>
    <w:rsid w:val="00E72458"/>
    <w:rsid w:val="00E7610B"/>
    <w:rsid w:val="00E81D6C"/>
    <w:rsid w:val="00EA6A94"/>
    <w:rsid w:val="00ED1020"/>
    <w:rsid w:val="00ED37C0"/>
    <w:rsid w:val="00F009A5"/>
    <w:rsid w:val="00F20662"/>
    <w:rsid w:val="00F65F06"/>
    <w:rsid w:val="00F75B9A"/>
    <w:rsid w:val="00F8059D"/>
    <w:rsid w:val="00FE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1F57773"/>
  <w15:docId w15:val="{DA004881-174C-4BC2-B815-31B596D5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2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81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2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2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2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paragraph" w:customStyle="1" w:styleId="MNWbodychoragiewka">
    <w:name w:val="MNW_body_choragiewka"/>
    <w:basedOn w:val="Normalny"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547E"/>
  </w:style>
  <w:style w:type="paragraph" w:styleId="Nagwek">
    <w:name w:val="header"/>
    <w:basedOn w:val="Normaln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D6C"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D6C"/>
  </w:style>
  <w:style w:type="paragraph" w:styleId="Poprawka">
    <w:name w:val="Revision"/>
    <w:hidden/>
    <w:uiPriority w:val="99"/>
    <w:semiHidden/>
    <w:rsid w:val="00223901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23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23B4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223B44"/>
  </w:style>
  <w:style w:type="paragraph" w:customStyle="1" w:styleId="Pa29">
    <w:name w:val="Pa29"/>
    <w:basedOn w:val="Normalny"/>
    <w:next w:val="Normalny"/>
    <w:uiPriority w:val="99"/>
    <w:rsid w:val="00223B44"/>
    <w:pPr>
      <w:autoSpaceDE w:val="0"/>
      <w:autoSpaceDN w:val="0"/>
      <w:adjustRightInd w:val="0"/>
      <w:spacing w:after="0" w:line="211" w:lineRule="atLeast"/>
    </w:pPr>
    <w:rPr>
      <w:rFonts w:ascii="Times New Roman" w:hAnsi="Times New Roman" w:cs="Times New Roman"/>
      <w:sz w:val="24"/>
      <w:szCs w:val="24"/>
      <w:lang w:val="lt-LT"/>
    </w:rPr>
  </w:style>
  <w:style w:type="character" w:styleId="Hipercze">
    <w:name w:val="Hyperlink"/>
    <w:basedOn w:val="Domylnaczcionkaakapitu"/>
    <w:uiPriority w:val="99"/>
    <w:semiHidden/>
    <w:unhideWhenUsed/>
    <w:rsid w:val="00223B44"/>
    <w:rPr>
      <w:color w:val="0000FF"/>
      <w:u w:val="single"/>
    </w:rPr>
  </w:style>
  <w:style w:type="character" w:customStyle="1" w:styleId="jlqj4b">
    <w:name w:val="jlqj4b"/>
    <w:rsid w:val="00223B44"/>
  </w:style>
  <w:style w:type="paragraph" w:styleId="NormalnyWeb">
    <w:name w:val="Normal (Web)"/>
    <w:basedOn w:val="Normalny"/>
    <w:uiPriority w:val="99"/>
    <w:unhideWhenUsed/>
    <w:rsid w:val="0049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5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Pogorzelski</dc:creator>
  <cp:lastModifiedBy>Ewa Szandomirska</cp:lastModifiedBy>
  <cp:revision>2</cp:revision>
  <dcterms:created xsi:type="dcterms:W3CDTF">2021-10-22T12:15:00Z</dcterms:created>
  <dcterms:modified xsi:type="dcterms:W3CDTF">2021-10-22T12:15:00Z</dcterms:modified>
</cp:coreProperties>
</file>