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7DAEA" w14:textId="3C60EF36" w:rsidR="005D5542" w:rsidRPr="005D5542" w:rsidRDefault="005C4A39" w:rsidP="00915EDC">
      <w:pPr>
        <w:spacing w:after="0"/>
        <w:rPr>
          <w:rFonts w:ascii="Georgia" w:eastAsia="Georgia" w:hAnsi="Georgia" w:cs="Georgia"/>
          <w:b/>
          <w:lang w:eastAsia="pl-PL"/>
        </w:rPr>
      </w:pPr>
      <w:r>
        <w:rPr>
          <w:rFonts w:ascii="Georgia" w:eastAsia="Georgia" w:hAnsi="Georgia" w:cs="Georgia"/>
          <w:b/>
          <w:lang w:eastAsia="pl-PL"/>
        </w:rPr>
        <w:t>Załącznik nr 5</w:t>
      </w:r>
      <w:bookmarkStart w:id="0" w:name="_GoBack"/>
      <w:bookmarkEnd w:id="0"/>
    </w:p>
    <w:p w14:paraId="4C10D305" w14:textId="0CE44703" w:rsidR="005D5542" w:rsidRPr="005D5542" w:rsidRDefault="005D5542" w:rsidP="00915EDC">
      <w:pPr>
        <w:spacing w:before="240" w:after="0"/>
        <w:rPr>
          <w:rFonts w:ascii="Georgia" w:eastAsia="Georgia" w:hAnsi="Georgia" w:cs="Georgia"/>
          <w:b/>
          <w:lang w:eastAsia="pl-PL"/>
        </w:rPr>
      </w:pPr>
      <w:r w:rsidRPr="005D5542">
        <w:rPr>
          <w:rFonts w:ascii="Georgia" w:eastAsia="Georgia" w:hAnsi="Georgia" w:cs="Georgia"/>
          <w:b/>
          <w:lang w:eastAsia="pl-PL"/>
        </w:rPr>
        <w:t>Informacja o danych osobowych:</w:t>
      </w:r>
    </w:p>
    <w:p w14:paraId="1FD415EE" w14:textId="77777777" w:rsidR="000428E9" w:rsidRDefault="005D5542" w:rsidP="000428E9">
      <w:pPr>
        <w:pStyle w:val="Akapitzlist"/>
        <w:numPr>
          <w:ilvl w:val="0"/>
          <w:numId w:val="11"/>
        </w:numPr>
        <w:spacing w:after="0"/>
        <w:jc w:val="both"/>
        <w:rPr>
          <w:rFonts w:ascii="Georgia" w:eastAsia="Georgia" w:hAnsi="Georgia" w:cs="Georgia"/>
          <w:lang w:eastAsia="pl-PL"/>
        </w:rPr>
      </w:pPr>
      <w:r w:rsidRPr="000428E9">
        <w:rPr>
          <w:rFonts w:ascii="Georgia" w:eastAsia="Georgia" w:hAnsi="Georgia" w:cs="Georgia"/>
          <w:lang w:eastAsia="pl-PL"/>
        </w:rPr>
        <w:t>Przystąpienie do naboru oznacza wyrażenie przez Uczestników  zgody na przetwarzanie oraz wykorzystywanie danych osobowych do celów promocji i informacji o Programie, zgodnie z przepisami rozporządzenia Parlamentu Europejskiego i Rady (UE) 2016/679 z dnia 27 kwietnia 2016 r. w sprawie ochrony osób fizycznych w związku z przetwarzaniem danych osobowych i w sprawie swobodnego przepływu takich danych oraz uchylenia dyrektywy 95/46/WE (RODO).</w:t>
      </w:r>
    </w:p>
    <w:p w14:paraId="08F0FA5E" w14:textId="7F9F5D88" w:rsidR="005D5542" w:rsidRPr="000428E9" w:rsidRDefault="005D5542" w:rsidP="000428E9">
      <w:pPr>
        <w:pStyle w:val="Akapitzlist"/>
        <w:numPr>
          <w:ilvl w:val="0"/>
          <w:numId w:val="11"/>
        </w:numPr>
        <w:spacing w:after="0"/>
        <w:jc w:val="both"/>
        <w:rPr>
          <w:rFonts w:ascii="Georgia" w:eastAsia="Georgia" w:hAnsi="Georgia" w:cs="Georgia"/>
          <w:lang w:eastAsia="pl-PL"/>
        </w:rPr>
      </w:pPr>
      <w:r w:rsidRPr="000428E9">
        <w:rPr>
          <w:rFonts w:ascii="Georgia" w:eastAsia="Georgia" w:hAnsi="Georgia" w:cs="Georgia"/>
          <w:lang w:eastAsia="pl-PL"/>
        </w:rPr>
        <w:t xml:space="preserve">W związku z art. 13 RODO, Instytut informuje, że: </w:t>
      </w:r>
    </w:p>
    <w:p w14:paraId="1FC1940F" w14:textId="6FF88713" w:rsidR="005D5542" w:rsidRPr="000428E9" w:rsidRDefault="005D5542" w:rsidP="000428E9">
      <w:pPr>
        <w:pStyle w:val="Akapitzlist"/>
        <w:numPr>
          <w:ilvl w:val="0"/>
          <w:numId w:val="5"/>
        </w:numPr>
        <w:spacing w:after="0"/>
        <w:rPr>
          <w:rFonts w:eastAsiaTheme="minorEastAsia"/>
          <w:lang w:eastAsia="pl-PL"/>
        </w:rPr>
      </w:pPr>
      <w:r w:rsidRPr="000428E9">
        <w:rPr>
          <w:rFonts w:ascii="Georgia" w:eastAsia="Georgia" w:hAnsi="Georgia" w:cs="Georgia"/>
          <w:lang w:eastAsia="pl-PL"/>
        </w:rPr>
        <w:t>Administratorami danych osobowych są:</w:t>
      </w:r>
    </w:p>
    <w:p w14:paraId="6059C7DB" w14:textId="5E2F1496" w:rsidR="005D5542" w:rsidRPr="000428E9" w:rsidRDefault="005D5542" w:rsidP="000428E9">
      <w:pPr>
        <w:pStyle w:val="Akapitzlist"/>
        <w:numPr>
          <w:ilvl w:val="0"/>
          <w:numId w:val="4"/>
        </w:numPr>
        <w:spacing w:after="0"/>
        <w:rPr>
          <w:rFonts w:eastAsiaTheme="minorEastAsia"/>
          <w:lang w:eastAsia="pl-PL"/>
        </w:rPr>
      </w:pPr>
      <w:r w:rsidRPr="000428E9">
        <w:rPr>
          <w:rFonts w:ascii="Georgia" w:eastAsia="Georgia" w:hAnsi="Georgia" w:cs="Georgia"/>
          <w:lang w:eastAsia="pl-PL"/>
        </w:rPr>
        <w:t>Instytut Adama Mickiewicza z siedzibą w Warszawie (00-560), ul. Mokotowsk</w:t>
      </w:r>
      <w:r w:rsidR="000428E9">
        <w:rPr>
          <w:rFonts w:ascii="Georgia" w:eastAsia="Georgia" w:hAnsi="Georgia" w:cs="Georgia"/>
          <w:lang w:eastAsia="pl-PL"/>
        </w:rPr>
        <w:t>a</w:t>
      </w:r>
      <w:r w:rsidRPr="000428E9">
        <w:rPr>
          <w:rFonts w:ascii="Georgia" w:eastAsia="Georgia" w:hAnsi="Georgia" w:cs="Georgia"/>
          <w:lang w:eastAsia="pl-PL"/>
        </w:rPr>
        <w:t xml:space="preserve"> 25 </w:t>
      </w:r>
    </w:p>
    <w:p w14:paraId="44C077C5" w14:textId="6BCEFA40" w:rsidR="005D5542" w:rsidRPr="000428E9" w:rsidRDefault="005D5542" w:rsidP="000428E9">
      <w:pPr>
        <w:pStyle w:val="Akapitzlist"/>
        <w:numPr>
          <w:ilvl w:val="0"/>
          <w:numId w:val="4"/>
        </w:numPr>
        <w:spacing w:after="0"/>
        <w:rPr>
          <w:rFonts w:eastAsiaTheme="minorEastAsia"/>
        </w:rPr>
      </w:pPr>
      <w:r w:rsidRPr="000428E9">
        <w:rPr>
          <w:rFonts w:ascii="Georgia" w:eastAsia="Georgia" w:hAnsi="Georgia" w:cs="Georgia"/>
          <w:lang w:eastAsia="pl-PL"/>
        </w:rPr>
        <w:t>Centrum Sztuki Współczesnej Zamek Ujazdowski z siedzibą w Warszawie (00–467)</w:t>
      </w:r>
      <w:r w:rsidR="000428E9">
        <w:rPr>
          <w:rFonts w:ascii="Georgia" w:eastAsia="Georgia" w:hAnsi="Georgia" w:cs="Georgia"/>
          <w:lang w:eastAsia="pl-PL"/>
        </w:rPr>
        <w:t>,</w:t>
      </w:r>
      <w:r w:rsidRPr="000428E9">
        <w:rPr>
          <w:rFonts w:ascii="Georgia" w:eastAsia="Georgia" w:hAnsi="Georgia" w:cs="Georgia"/>
          <w:lang w:eastAsia="pl-PL"/>
        </w:rPr>
        <w:t xml:space="preserve"> ul. Jazdów</w:t>
      </w:r>
      <w:r w:rsidRPr="000428E9">
        <w:rPr>
          <w:rFonts w:ascii="Georgia" w:hAnsi="Georgia"/>
        </w:rPr>
        <w:t xml:space="preserve"> 2</w:t>
      </w:r>
    </w:p>
    <w:p w14:paraId="69D63BD7" w14:textId="4EE96B87" w:rsidR="005D5542" w:rsidRPr="000428E9" w:rsidRDefault="005D5542" w:rsidP="000428E9">
      <w:pPr>
        <w:pStyle w:val="Akapitzlist"/>
        <w:numPr>
          <w:ilvl w:val="0"/>
          <w:numId w:val="4"/>
        </w:numPr>
        <w:spacing w:after="0"/>
        <w:rPr>
          <w:rStyle w:val="normaltextrun"/>
          <w:rFonts w:eastAsiaTheme="minorEastAsia"/>
          <w:color w:val="000000"/>
        </w:rPr>
      </w:pPr>
      <w:r w:rsidRPr="000428E9">
        <w:rPr>
          <w:rStyle w:val="normaltextrun"/>
          <w:rFonts w:ascii="Georgia" w:hAnsi="Georgia"/>
          <w:color w:val="000000" w:themeColor="text1"/>
        </w:rPr>
        <w:t xml:space="preserve">Akademie </w:t>
      </w:r>
      <w:proofErr w:type="spellStart"/>
      <w:r w:rsidRPr="000428E9">
        <w:rPr>
          <w:rStyle w:val="normaltextrun"/>
          <w:rFonts w:ascii="Georgia" w:hAnsi="Georgia"/>
          <w:color w:val="000000" w:themeColor="text1"/>
        </w:rPr>
        <w:t>Schloss</w:t>
      </w:r>
      <w:proofErr w:type="spellEnd"/>
      <w:r w:rsidRPr="000428E9">
        <w:rPr>
          <w:rStyle w:val="normaltextrun"/>
          <w:rFonts w:ascii="Georgia" w:hAnsi="Georgia"/>
          <w:color w:val="000000" w:themeColor="text1"/>
        </w:rPr>
        <w:t xml:space="preserve"> </w:t>
      </w:r>
      <w:proofErr w:type="spellStart"/>
      <w:r w:rsidRPr="000428E9">
        <w:rPr>
          <w:rStyle w:val="normaltextrun"/>
          <w:rFonts w:ascii="Georgia" w:hAnsi="Georgia"/>
          <w:color w:val="000000" w:themeColor="text1"/>
        </w:rPr>
        <w:t>Solitude</w:t>
      </w:r>
      <w:proofErr w:type="spellEnd"/>
      <w:r w:rsidRPr="000428E9">
        <w:rPr>
          <w:rStyle w:val="normaltextrun"/>
          <w:rFonts w:ascii="Georgia" w:hAnsi="Georgia"/>
          <w:color w:val="000000" w:themeColor="text1"/>
        </w:rPr>
        <w:t xml:space="preserve"> z siedzibą w Stuttgarcie (70197</w:t>
      </w:r>
      <w:r w:rsidRPr="000428E9">
        <w:rPr>
          <w:rStyle w:val="normaltextrun"/>
          <w:rFonts w:ascii="Georgia" w:hAnsi="Georgia"/>
          <w:color w:val="000000"/>
        </w:rPr>
        <w:t>)</w:t>
      </w:r>
      <w:r w:rsidR="000428E9">
        <w:rPr>
          <w:rStyle w:val="normaltextrun"/>
          <w:rFonts w:ascii="Georgia" w:hAnsi="Georgia"/>
          <w:color w:val="000000"/>
        </w:rPr>
        <w:t>,</w:t>
      </w:r>
      <w:r w:rsidR="000428E9" w:rsidRPr="07C4078C">
        <w:rPr>
          <w:rStyle w:val="normaltextrun"/>
          <w:rFonts w:ascii="Georgia" w:hAnsi="Georgia"/>
          <w:color w:val="000000" w:themeColor="text1"/>
        </w:rPr>
        <w:t xml:space="preserve"> </w:t>
      </w:r>
      <w:r w:rsidRPr="000428E9">
        <w:rPr>
          <w:rStyle w:val="normaltextrun"/>
          <w:rFonts w:ascii="Georgia" w:hAnsi="Georgia"/>
          <w:color w:val="000000" w:themeColor="text1"/>
        </w:rPr>
        <w:t xml:space="preserve">ul. </w:t>
      </w:r>
      <w:proofErr w:type="spellStart"/>
      <w:r w:rsidRPr="000428E9">
        <w:rPr>
          <w:rStyle w:val="normaltextrun"/>
          <w:rFonts w:ascii="Georgia" w:hAnsi="Georgia"/>
          <w:color w:val="000000" w:themeColor="text1"/>
        </w:rPr>
        <w:t>Solitude</w:t>
      </w:r>
      <w:proofErr w:type="spellEnd"/>
      <w:r w:rsidRPr="000428E9">
        <w:rPr>
          <w:rStyle w:val="normaltextrun"/>
          <w:rFonts w:ascii="Georgia" w:hAnsi="Georgia"/>
          <w:color w:val="000000" w:themeColor="text1"/>
        </w:rPr>
        <w:t xml:space="preserve"> 3, Niemcy</w:t>
      </w:r>
    </w:p>
    <w:p w14:paraId="198CC422" w14:textId="1955E31A" w:rsidR="005D5542" w:rsidRPr="000428E9" w:rsidRDefault="005D5542" w:rsidP="000428E9">
      <w:pPr>
        <w:pStyle w:val="Akapitzlist"/>
        <w:numPr>
          <w:ilvl w:val="0"/>
          <w:numId w:val="5"/>
        </w:numPr>
        <w:spacing w:after="0"/>
        <w:rPr>
          <w:rFonts w:ascii="Georgia" w:eastAsia="Georgia" w:hAnsi="Georgia" w:cs="Georgia"/>
          <w:lang w:eastAsia="pl-PL"/>
        </w:rPr>
      </w:pPr>
      <w:r w:rsidRPr="000428E9">
        <w:rPr>
          <w:rFonts w:ascii="Georgia" w:eastAsia="Georgia" w:hAnsi="Georgia" w:cs="Georgia"/>
          <w:lang w:eastAsia="pl-PL"/>
        </w:rPr>
        <w:t>Dane kontaktowe Inspektora Ochrony Danych:</w:t>
      </w:r>
    </w:p>
    <w:p w14:paraId="484D0273" w14:textId="77777777" w:rsidR="005D5542" w:rsidRPr="000428E9" w:rsidRDefault="005D5542" w:rsidP="000428E9">
      <w:pPr>
        <w:pStyle w:val="Akapitzlist"/>
        <w:numPr>
          <w:ilvl w:val="0"/>
          <w:numId w:val="7"/>
        </w:numPr>
        <w:spacing w:after="0"/>
        <w:rPr>
          <w:rFonts w:ascii="Georgia" w:eastAsia="Georgia" w:hAnsi="Georgia" w:cs="Georgia"/>
          <w:lang w:eastAsia="pl-PL"/>
        </w:rPr>
      </w:pPr>
      <w:r w:rsidRPr="000428E9">
        <w:rPr>
          <w:rFonts w:ascii="Georgia" w:eastAsia="Georgia" w:hAnsi="Georgia" w:cs="Georgia"/>
          <w:lang w:eastAsia="pl-PL"/>
        </w:rPr>
        <w:t xml:space="preserve">IAM: ul. Mokotowska 25, 00-560 Warszawa, adres e-mail: </w:t>
      </w:r>
      <w:hyperlink r:id="rId9" w:history="1">
        <w:r w:rsidRPr="000428E9">
          <w:rPr>
            <w:rStyle w:val="Hipercze"/>
            <w:rFonts w:ascii="Georgia" w:eastAsia="Georgia" w:hAnsi="Georgia" w:cs="Georgia"/>
            <w:lang w:eastAsia="pl-PL"/>
          </w:rPr>
          <w:t>odo@iam.pl</w:t>
        </w:r>
      </w:hyperlink>
    </w:p>
    <w:p w14:paraId="4D63D529" w14:textId="1C90FAAE" w:rsidR="005D5542" w:rsidRPr="000428E9" w:rsidRDefault="005D5542" w:rsidP="000428E9">
      <w:pPr>
        <w:pStyle w:val="Akapitzlist"/>
        <w:numPr>
          <w:ilvl w:val="0"/>
          <w:numId w:val="7"/>
        </w:numPr>
        <w:spacing w:after="0"/>
        <w:rPr>
          <w:rFonts w:ascii="Georgia" w:eastAsia="Georgia" w:hAnsi="Georgia" w:cs="Georgia"/>
          <w:lang w:eastAsia="pl-PL"/>
        </w:rPr>
      </w:pPr>
      <w:r w:rsidRPr="000428E9">
        <w:rPr>
          <w:rFonts w:ascii="Georgia" w:eastAsia="Georgia" w:hAnsi="Georgia" w:cs="Georgia"/>
          <w:lang w:eastAsia="pl-PL"/>
        </w:rPr>
        <w:t>CSW ZU: ul. Jazdów</w:t>
      </w:r>
      <w:r w:rsidRPr="000428E9">
        <w:rPr>
          <w:rFonts w:ascii="Georgia" w:hAnsi="Georgia"/>
        </w:rPr>
        <w:t xml:space="preserve"> 2, 00-467 Warszawa, adres e-mail: </w:t>
      </w:r>
      <w:hyperlink r:id="rId10" w:history="1">
        <w:r w:rsidRPr="000428E9">
          <w:rPr>
            <w:rStyle w:val="Hipercze"/>
            <w:rFonts w:ascii="Georgia" w:hAnsi="Georgia"/>
          </w:rPr>
          <w:t>iod@u</w:t>
        </w:r>
        <w:r w:rsidRPr="000428E9">
          <w:rPr>
            <w:rStyle w:val="Hipercze"/>
            <w:rFonts w:ascii="Georgia" w:hAnsi="Georgia"/>
            <w:i/>
            <w:iCs/>
          </w:rPr>
          <w:t>-</w:t>
        </w:r>
        <w:r w:rsidRPr="000428E9">
          <w:rPr>
            <w:rStyle w:val="Hipercze"/>
            <w:rFonts w:ascii="Georgia" w:hAnsi="Georgia"/>
          </w:rPr>
          <w:t>jazdowski</w:t>
        </w:r>
        <w:r w:rsidRPr="000428E9">
          <w:rPr>
            <w:rStyle w:val="Hipercze"/>
            <w:rFonts w:ascii="Georgia" w:hAnsi="Georgia"/>
            <w:i/>
            <w:iCs/>
          </w:rPr>
          <w:t>.</w:t>
        </w:r>
        <w:r w:rsidRPr="000428E9">
          <w:rPr>
            <w:rStyle w:val="Hipercze"/>
            <w:rFonts w:ascii="Georgia" w:hAnsi="Georgia"/>
          </w:rPr>
          <w:t>pl</w:t>
        </w:r>
      </w:hyperlink>
    </w:p>
    <w:p w14:paraId="09F56881" w14:textId="77C341D6" w:rsidR="005D5542" w:rsidRPr="00095E5F" w:rsidRDefault="005D5542" w:rsidP="000428E9">
      <w:pPr>
        <w:pStyle w:val="Akapitzlist"/>
        <w:numPr>
          <w:ilvl w:val="0"/>
          <w:numId w:val="7"/>
        </w:numPr>
        <w:spacing w:after="0"/>
        <w:rPr>
          <w:rFonts w:ascii="Georgia" w:eastAsia="Georgia" w:hAnsi="Georgia" w:cs="Georgia"/>
          <w:lang w:eastAsia="pl-PL"/>
        </w:rPr>
      </w:pPr>
      <w:r w:rsidRPr="000428E9">
        <w:rPr>
          <w:rFonts w:ascii="Georgia" w:eastAsia="Georgia" w:hAnsi="Georgia" w:cs="Georgia"/>
          <w:lang w:eastAsia="pl-PL"/>
        </w:rPr>
        <w:t xml:space="preserve">Akademie </w:t>
      </w:r>
      <w:proofErr w:type="spellStart"/>
      <w:r w:rsidRPr="000428E9">
        <w:rPr>
          <w:rFonts w:ascii="Georgia" w:eastAsia="Georgia" w:hAnsi="Georgia" w:cs="Georgia"/>
          <w:lang w:eastAsia="pl-PL"/>
        </w:rPr>
        <w:t>Schloss</w:t>
      </w:r>
      <w:proofErr w:type="spellEnd"/>
      <w:r w:rsidRPr="000428E9">
        <w:rPr>
          <w:rFonts w:ascii="Georgia" w:eastAsia="Georgia" w:hAnsi="Georgia" w:cs="Georgia"/>
          <w:lang w:eastAsia="pl-PL"/>
        </w:rPr>
        <w:t xml:space="preserve"> </w:t>
      </w:r>
      <w:proofErr w:type="spellStart"/>
      <w:r w:rsidRPr="000428E9">
        <w:rPr>
          <w:rFonts w:ascii="Georgia" w:eastAsia="Georgia" w:hAnsi="Georgia" w:cs="Georgia"/>
          <w:lang w:eastAsia="pl-PL"/>
        </w:rPr>
        <w:t>Solitude</w:t>
      </w:r>
      <w:proofErr w:type="spellEnd"/>
      <w:r w:rsidRPr="000428E9">
        <w:rPr>
          <w:rFonts w:ascii="Georgia" w:eastAsia="Georgia" w:hAnsi="Georgia" w:cs="Georgia"/>
          <w:lang w:eastAsia="pl-PL"/>
        </w:rPr>
        <w:t xml:space="preserve">: </w:t>
      </w:r>
      <w:r w:rsidRPr="000428E9">
        <w:rPr>
          <w:rStyle w:val="normaltextrun"/>
          <w:rFonts w:ascii="Georgia" w:hAnsi="Georgia"/>
          <w:color w:val="000000"/>
        </w:rPr>
        <w:t xml:space="preserve">ul. </w:t>
      </w:r>
      <w:proofErr w:type="spellStart"/>
      <w:r w:rsidRPr="000428E9">
        <w:rPr>
          <w:rStyle w:val="normaltextrun"/>
          <w:rFonts w:ascii="Georgia" w:hAnsi="Georgia"/>
          <w:color w:val="000000"/>
        </w:rPr>
        <w:t>Solitude</w:t>
      </w:r>
      <w:proofErr w:type="spellEnd"/>
      <w:r w:rsidRPr="000428E9">
        <w:rPr>
          <w:rStyle w:val="normaltextrun"/>
          <w:rFonts w:ascii="Georgia" w:hAnsi="Georgia"/>
          <w:color w:val="000000"/>
        </w:rPr>
        <w:t xml:space="preserve"> 3</w:t>
      </w:r>
      <w:r w:rsidRPr="000428E9">
        <w:rPr>
          <w:rFonts w:ascii="Georgia" w:eastAsia="Georgia" w:hAnsi="Georgia" w:cs="Georgia"/>
          <w:lang w:eastAsia="pl-PL"/>
        </w:rPr>
        <w:t xml:space="preserve">, Stuttgart, Niemcy </w:t>
      </w:r>
      <w:r w:rsidRPr="000428E9">
        <w:rPr>
          <w:rFonts w:ascii="Georgia" w:hAnsi="Georgia"/>
        </w:rPr>
        <w:t xml:space="preserve">adres e-mail: </w:t>
      </w:r>
      <w:hyperlink r:id="rId11" w:history="1">
        <w:r w:rsidRPr="00095E5F">
          <w:rPr>
            <w:rStyle w:val="Hipercze"/>
            <w:rFonts w:ascii="Georgia" w:hAnsi="Georgia"/>
          </w:rPr>
          <w:t>presse@akademie-solitude.de</w:t>
        </w:r>
      </w:hyperlink>
      <w:r w:rsidRPr="00095E5F">
        <w:rPr>
          <w:rFonts w:ascii="Georgia" w:hAnsi="Georgia"/>
        </w:rPr>
        <w:t xml:space="preserve"> </w:t>
      </w:r>
    </w:p>
    <w:p w14:paraId="26B6D1D7" w14:textId="23EDD2E7" w:rsidR="005D5542" w:rsidRPr="00095E5F" w:rsidRDefault="005D5542" w:rsidP="000428E9">
      <w:pPr>
        <w:pStyle w:val="Akapitzlist"/>
        <w:numPr>
          <w:ilvl w:val="0"/>
          <w:numId w:val="5"/>
        </w:numPr>
        <w:spacing w:after="0"/>
        <w:rPr>
          <w:rFonts w:ascii="Georgia" w:eastAsia="Georgia" w:hAnsi="Georgia" w:cs="Georgia"/>
          <w:lang w:eastAsia="pl-PL"/>
        </w:rPr>
      </w:pPr>
      <w:r w:rsidRPr="00095E5F">
        <w:rPr>
          <w:rFonts w:ascii="Georgia" w:eastAsia="Georgia" w:hAnsi="Georgia" w:cs="Georgia"/>
          <w:lang w:eastAsia="pl-PL"/>
        </w:rPr>
        <w:t>Dane osobowe Uczestników są przetwarzane na podstawie:</w:t>
      </w:r>
    </w:p>
    <w:p w14:paraId="4E9CE8B1" w14:textId="24865808" w:rsidR="005D5542" w:rsidRPr="000428E9" w:rsidRDefault="005D5542" w:rsidP="000428E9">
      <w:pPr>
        <w:pStyle w:val="Akapitzlist"/>
        <w:numPr>
          <w:ilvl w:val="0"/>
          <w:numId w:val="8"/>
        </w:numPr>
        <w:spacing w:after="0"/>
        <w:jc w:val="both"/>
        <w:rPr>
          <w:rFonts w:ascii="Georgia" w:eastAsia="Georgia" w:hAnsi="Georgia" w:cs="Georgia"/>
          <w:lang w:eastAsia="pl-PL"/>
        </w:rPr>
      </w:pPr>
      <w:r w:rsidRPr="00095E5F">
        <w:rPr>
          <w:rFonts w:ascii="Georgia" w:eastAsia="Georgia" w:hAnsi="Georgia" w:cs="Georgia"/>
          <w:lang w:eastAsia="pl-PL"/>
        </w:rPr>
        <w:t>art. 6 ust. 1 lit. f RODO – na podstawie uzasadnionego interesu IAM jakim</w:t>
      </w:r>
      <w:r w:rsidRPr="48A56F77">
        <w:rPr>
          <w:rFonts w:ascii="Georgia" w:eastAsia="Georgia" w:hAnsi="Georgia" w:cs="Georgia"/>
          <w:lang w:eastAsia="pl-PL"/>
        </w:rPr>
        <w:t xml:space="preserve"> jest realizacja działalności statutowej IAM poprzez promocję i wsparcie polskiej kultury za granicą - do celów związanych z przeprowadzeniem naboru i wyłonieniem zakwalifikowanych wnioskodawców, oraz w celu udostepnienia w trybie określonym w odrębnych przepisach dot. udostępniania informacji publicznych;</w:t>
      </w:r>
    </w:p>
    <w:p w14:paraId="7497A1FE" w14:textId="09A03D6B" w:rsidR="005D5542" w:rsidRPr="000428E9" w:rsidRDefault="005D5542" w:rsidP="000428E9">
      <w:pPr>
        <w:pStyle w:val="Akapitzlist"/>
        <w:numPr>
          <w:ilvl w:val="0"/>
          <w:numId w:val="8"/>
        </w:numPr>
        <w:spacing w:after="0"/>
        <w:jc w:val="both"/>
        <w:rPr>
          <w:rFonts w:ascii="Georgia" w:eastAsia="Georgia" w:hAnsi="Georgia" w:cs="Georgia"/>
          <w:lang w:eastAsia="pl-PL"/>
        </w:rPr>
      </w:pPr>
      <w:r w:rsidRPr="000428E9">
        <w:rPr>
          <w:rFonts w:ascii="Georgia" w:eastAsia="Georgia" w:hAnsi="Georgia" w:cs="Georgia"/>
          <w:lang w:eastAsia="pl-PL"/>
        </w:rPr>
        <w:t>art. 6 ust. 1 lit. b RODO – w celu zawarcia umowy z Artystą.</w:t>
      </w:r>
    </w:p>
    <w:p w14:paraId="5D13DD41" w14:textId="4C7A2AC1" w:rsidR="005D5542" w:rsidRPr="000428E9" w:rsidRDefault="005D5542" w:rsidP="000428E9">
      <w:pPr>
        <w:pStyle w:val="Akapitzlist"/>
        <w:numPr>
          <w:ilvl w:val="0"/>
          <w:numId w:val="8"/>
        </w:numPr>
        <w:spacing w:after="0"/>
        <w:jc w:val="both"/>
        <w:rPr>
          <w:rFonts w:ascii="Georgia" w:eastAsia="Georgia" w:hAnsi="Georgia" w:cs="Georgia"/>
          <w:lang w:eastAsia="pl-PL"/>
        </w:rPr>
      </w:pPr>
      <w:r w:rsidRPr="000428E9">
        <w:rPr>
          <w:rFonts w:ascii="Georgia" w:eastAsia="Times New Roman" w:hAnsi="Georgia" w:cs="Times New Roman"/>
        </w:rPr>
        <w:t>art. 6 ust. 1 lit. a RODO – w celu wykorzystania imienia i nazwiska oraz biogramu Artysty do celów promocji rezydencji oraz działalności statutowej IAM w trakcie trwania naboru i projektu rezydencjalnego. Dane osobowe będą przetwarzane do czasu zakończenia naboru lub projektu rezydencjalnego lub cofnięcia zgody na dalsze przetwarzanie danych przez osobę, której dane dotyczą. Zgoda może być cofnięta w dowolnym momencie przed rozstrzygnięciem naboru, bez wpływu na zgodność z prawem przetwarzania dokonanego przed cofnięciem zgody, poprzez przesłanie stosownej informacji na adresy wskazane powyżej, przy czym cofnięcie zgody w trakcie naboru jest jednoznaczne z rezygnacją z udziału w naborze.</w:t>
      </w:r>
    </w:p>
    <w:p w14:paraId="2C583A1B" w14:textId="77777777" w:rsidR="005D5542" w:rsidRPr="000428E9" w:rsidRDefault="005D5542" w:rsidP="000428E9">
      <w:pPr>
        <w:pStyle w:val="Akapitzlist"/>
        <w:numPr>
          <w:ilvl w:val="0"/>
          <w:numId w:val="5"/>
        </w:numPr>
        <w:spacing w:after="0"/>
        <w:jc w:val="both"/>
        <w:rPr>
          <w:rFonts w:ascii="Georgia" w:eastAsia="Georgia" w:hAnsi="Georgia" w:cs="Georgia"/>
          <w:lang w:eastAsia="pl-PL"/>
        </w:rPr>
      </w:pPr>
      <w:r w:rsidRPr="000428E9">
        <w:rPr>
          <w:rFonts w:ascii="Georgia" w:eastAsia="Georgia" w:hAnsi="Georgia" w:cs="Georgia"/>
          <w:lang w:eastAsia="pl-PL"/>
        </w:rPr>
        <w:t>Po ustaniu celu przetwarzania, dane osobowe, będą przechowywane w celu archiwalnym przez okres wynikający z przepisów ustawy z dnia 14 lipca 1983 r. o narodowym zasobie archiwalnym i archiwach i z wydanych na jej podstawie regulacji obowiązujących w organizatorach rezydencji,</w:t>
      </w:r>
    </w:p>
    <w:p w14:paraId="4FB9F3C0" w14:textId="4BB7BD38" w:rsidR="005D5542" w:rsidRPr="000428E9" w:rsidRDefault="005D5542" w:rsidP="000428E9">
      <w:pPr>
        <w:pStyle w:val="Akapitzlist"/>
        <w:numPr>
          <w:ilvl w:val="0"/>
          <w:numId w:val="5"/>
        </w:numPr>
        <w:spacing w:after="0"/>
        <w:jc w:val="both"/>
        <w:rPr>
          <w:rFonts w:ascii="Georgia" w:eastAsia="Georgia" w:hAnsi="Georgia" w:cs="Georgia"/>
          <w:lang w:eastAsia="pl-PL"/>
        </w:rPr>
      </w:pPr>
      <w:r w:rsidRPr="000428E9">
        <w:rPr>
          <w:rFonts w:ascii="Georgia" w:eastAsia="Georgia" w:hAnsi="Georgia" w:cs="Georgia"/>
          <w:lang w:eastAsia="pl-PL"/>
        </w:rPr>
        <w:t xml:space="preserve">Odbiorcami danych osobowych Uczestników będą podmioty świadczące usługę obsługi systemów i oprogramowania informatycznego, zewnętrzne podmioty świadczące usługi na rzecz organizatorów rezydencji, oraz podmioty uprawnione do uzyskania danych osobowych na podstawie przepisów prawa (w tym organy administracji publicznej). </w:t>
      </w:r>
    </w:p>
    <w:p w14:paraId="2BC8F3B4" w14:textId="41907961" w:rsidR="005D5542" w:rsidRPr="000428E9" w:rsidRDefault="005D5542" w:rsidP="000428E9">
      <w:pPr>
        <w:pStyle w:val="Akapitzlist"/>
        <w:numPr>
          <w:ilvl w:val="0"/>
          <w:numId w:val="5"/>
        </w:numPr>
        <w:spacing w:after="0"/>
        <w:jc w:val="both"/>
        <w:rPr>
          <w:rFonts w:ascii="Georgia" w:eastAsia="Georgia" w:hAnsi="Georgia" w:cs="Georgia"/>
          <w:lang w:eastAsia="pl-PL"/>
        </w:rPr>
      </w:pPr>
      <w:r w:rsidRPr="000428E9">
        <w:rPr>
          <w:rFonts w:ascii="Georgia" w:eastAsia="Georgia" w:hAnsi="Georgia" w:cs="Georgia"/>
          <w:lang w:eastAsia="pl-PL"/>
        </w:rPr>
        <w:t xml:space="preserve">Dane nie będą przekazywane do państwa trzeciego ani do organizacji międzynarodowej. </w:t>
      </w:r>
    </w:p>
    <w:p w14:paraId="573A09E5" w14:textId="5AE219FE" w:rsidR="005D5542" w:rsidRPr="000428E9" w:rsidRDefault="005D5542" w:rsidP="000428E9">
      <w:pPr>
        <w:pStyle w:val="Akapitzlist"/>
        <w:numPr>
          <w:ilvl w:val="0"/>
          <w:numId w:val="5"/>
        </w:numPr>
        <w:spacing w:after="0"/>
        <w:jc w:val="both"/>
        <w:rPr>
          <w:rFonts w:ascii="Georgia" w:eastAsia="Georgia" w:hAnsi="Georgia" w:cs="Georgia"/>
          <w:lang w:eastAsia="pl-PL"/>
        </w:rPr>
      </w:pPr>
      <w:r w:rsidRPr="000428E9">
        <w:rPr>
          <w:rFonts w:ascii="Georgia" w:eastAsia="Georgia" w:hAnsi="Georgia" w:cs="Georgia"/>
          <w:lang w:eastAsia="pl-PL"/>
        </w:rPr>
        <w:t xml:space="preserve">Osobie, której dane dotyczą, przysługują prawa do kontroli przetwarzania danych, określone w art. 15-16 RODO, w szczególności prawo dostępu do treści swoich danych i </w:t>
      </w:r>
      <w:r w:rsidRPr="000428E9">
        <w:rPr>
          <w:rFonts w:ascii="Georgia" w:eastAsia="Georgia" w:hAnsi="Georgia" w:cs="Georgia"/>
          <w:lang w:eastAsia="pl-PL"/>
        </w:rPr>
        <w:lastRenderedPageBreak/>
        <w:t xml:space="preserve">ich sprostowania, oraz art. 17 i 18 RODO – prawo do usunięcia oraz ograniczenia przetwarzania – o ile będą miały zastosowanie. </w:t>
      </w:r>
    </w:p>
    <w:p w14:paraId="689A774C" w14:textId="51CCCE3D" w:rsidR="005D5542" w:rsidRPr="000428E9" w:rsidRDefault="005D5542" w:rsidP="000428E9">
      <w:pPr>
        <w:pStyle w:val="Akapitzlist"/>
        <w:numPr>
          <w:ilvl w:val="0"/>
          <w:numId w:val="5"/>
        </w:numPr>
        <w:spacing w:after="0"/>
        <w:jc w:val="both"/>
        <w:rPr>
          <w:rFonts w:ascii="Georgia" w:eastAsia="Georgia" w:hAnsi="Georgia" w:cs="Georgia"/>
          <w:lang w:eastAsia="pl-PL"/>
        </w:rPr>
      </w:pPr>
      <w:r w:rsidRPr="000428E9">
        <w:rPr>
          <w:rFonts w:ascii="Georgia" w:eastAsia="Georgia" w:hAnsi="Georgia" w:cs="Georgia"/>
          <w:lang w:eastAsia="pl-PL"/>
        </w:rPr>
        <w:t xml:space="preserve">Dane osobowe nie będą przetwarzane w sposób zautomatyzowany, który będzie miał wpływ na podejmowanie decyzji mogących wywołać skutki prawne lub w podobny sposób istotnie na nią wpłynąć. Dane nie będą poddawane profilowaniu. </w:t>
      </w:r>
    </w:p>
    <w:p w14:paraId="08DF880A" w14:textId="1F2E701D" w:rsidR="005D5542" w:rsidRPr="000428E9" w:rsidRDefault="005D5542" w:rsidP="000428E9">
      <w:pPr>
        <w:pStyle w:val="Akapitzlist"/>
        <w:numPr>
          <w:ilvl w:val="0"/>
          <w:numId w:val="5"/>
        </w:numPr>
        <w:spacing w:after="0"/>
        <w:jc w:val="both"/>
        <w:rPr>
          <w:rFonts w:ascii="Georgia" w:eastAsia="Georgia" w:hAnsi="Georgia" w:cs="Georgia"/>
          <w:lang w:eastAsia="pl-PL"/>
        </w:rPr>
      </w:pPr>
      <w:r w:rsidRPr="000428E9">
        <w:rPr>
          <w:rFonts w:ascii="Georgia" w:eastAsia="Georgia" w:hAnsi="Georgia" w:cs="Georgia"/>
          <w:lang w:eastAsia="pl-PL"/>
        </w:rPr>
        <w:t xml:space="preserve">Uczestnik ma prawo wniesienia skargi do organu nadzorczego na adres: </w:t>
      </w:r>
    </w:p>
    <w:p w14:paraId="02728A8E" w14:textId="77777777" w:rsidR="005D5542" w:rsidRPr="000428E9" w:rsidRDefault="005D5542" w:rsidP="000428E9">
      <w:pPr>
        <w:spacing w:after="0"/>
        <w:ind w:left="360"/>
        <w:rPr>
          <w:rFonts w:ascii="Georgia" w:eastAsia="Georgia" w:hAnsi="Georgia" w:cs="Georgia"/>
          <w:lang w:eastAsia="pl-PL"/>
        </w:rPr>
      </w:pPr>
      <w:r w:rsidRPr="000428E9">
        <w:rPr>
          <w:rFonts w:ascii="Georgia" w:eastAsia="Georgia" w:hAnsi="Georgia" w:cs="Georgia"/>
          <w:lang w:eastAsia="pl-PL"/>
        </w:rPr>
        <w:t>Prezes Urzędu Ochrony Danych Osobowych</w:t>
      </w:r>
    </w:p>
    <w:p w14:paraId="5DF02838" w14:textId="6F9686D3" w:rsidR="001E09EC" w:rsidRPr="000428E9" w:rsidRDefault="005D5542" w:rsidP="000428E9">
      <w:pPr>
        <w:ind w:left="360"/>
        <w:rPr>
          <w:rFonts w:ascii="Georgia" w:eastAsia="Georgia" w:hAnsi="Georgia" w:cs="Georgia"/>
          <w:lang w:eastAsia="pl-PL"/>
        </w:rPr>
      </w:pPr>
      <w:r w:rsidRPr="000428E9">
        <w:rPr>
          <w:rFonts w:ascii="Georgia" w:eastAsia="Georgia" w:hAnsi="Georgia" w:cs="Georgia"/>
          <w:lang w:eastAsia="pl-PL"/>
        </w:rPr>
        <w:t>ul. Stawki 2, 00-193 Warszawa</w:t>
      </w:r>
    </w:p>
    <w:p w14:paraId="463951A7" w14:textId="546EE28E" w:rsidR="0016092A" w:rsidRDefault="0016092A" w:rsidP="00915EDC">
      <w:pPr>
        <w:ind w:left="426"/>
        <w:rPr>
          <w:rFonts w:ascii="Georgia" w:eastAsia="Georgia" w:hAnsi="Georgia" w:cs="Georgia"/>
          <w:lang w:eastAsia="pl-PL"/>
        </w:rPr>
      </w:pPr>
    </w:p>
    <w:p w14:paraId="3AF23EB2" w14:textId="77777777" w:rsidR="002A4D6C" w:rsidRPr="00915EDC" w:rsidRDefault="002A4D6C" w:rsidP="00915EDC">
      <w:pPr>
        <w:spacing w:after="160"/>
        <w:rPr>
          <w:rFonts w:ascii="Georgia" w:eastAsia="Georgia" w:hAnsi="Georgia" w:cs="Georgia"/>
          <w:b/>
          <w:lang w:eastAsia="pl-PL"/>
        </w:rPr>
      </w:pPr>
      <w:r w:rsidRPr="00915EDC">
        <w:rPr>
          <w:rFonts w:ascii="Georgia" w:eastAsia="Georgia" w:hAnsi="Georgia" w:cs="Georgia"/>
          <w:b/>
          <w:lang w:eastAsia="pl-PL"/>
        </w:rPr>
        <w:br w:type="page"/>
      </w:r>
    </w:p>
    <w:p w14:paraId="4678D38F" w14:textId="2FCBB1B4" w:rsidR="002A4D6C" w:rsidRPr="002A4D6C" w:rsidRDefault="002A4D6C" w:rsidP="00915EDC">
      <w:pPr>
        <w:spacing w:after="0"/>
        <w:rPr>
          <w:rFonts w:ascii="Georgia" w:eastAsia="Georgia" w:hAnsi="Georgia" w:cs="Georgia"/>
          <w:b/>
          <w:bCs/>
          <w:lang w:val="es-ES" w:eastAsia="pl-PL"/>
        </w:rPr>
      </w:pPr>
      <w:r w:rsidRPr="767D9DC3">
        <w:rPr>
          <w:rFonts w:ascii="Georgia" w:eastAsia="Georgia" w:hAnsi="Georgia" w:cs="Georgia"/>
          <w:b/>
          <w:bCs/>
          <w:lang w:val="es-ES" w:eastAsia="pl-PL"/>
        </w:rPr>
        <w:lastRenderedPageBreak/>
        <w:t xml:space="preserve">Annex </w:t>
      </w:r>
      <w:r w:rsidR="7E397A69" w:rsidRPr="767D9DC3">
        <w:rPr>
          <w:rFonts w:ascii="Georgia" w:eastAsia="Georgia" w:hAnsi="Georgia" w:cs="Georgia"/>
          <w:b/>
          <w:bCs/>
          <w:lang w:val="es-ES" w:eastAsia="pl-PL"/>
        </w:rPr>
        <w:t>n</w:t>
      </w:r>
      <w:r w:rsidRPr="767D9DC3">
        <w:rPr>
          <w:rFonts w:ascii="Georgia" w:eastAsia="Georgia" w:hAnsi="Georgia" w:cs="Georgia"/>
          <w:b/>
          <w:bCs/>
          <w:lang w:val="es-ES" w:eastAsia="pl-PL"/>
        </w:rPr>
        <w:t>o. 2</w:t>
      </w:r>
    </w:p>
    <w:p w14:paraId="001E8BF8" w14:textId="77777777" w:rsidR="002A4D6C" w:rsidRPr="002A4D6C" w:rsidRDefault="002A4D6C" w:rsidP="00915EDC">
      <w:pPr>
        <w:spacing w:before="240" w:after="0"/>
        <w:rPr>
          <w:rFonts w:ascii="Georgia" w:eastAsia="Georgia" w:hAnsi="Georgia" w:cs="Georgia"/>
          <w:b/>
          <w:lang w:val="es-ES" w:eastAsia="pl-PL"/>
        </w:rPr>
      </w:pPr>
      <w:r w:rsidRPr="002A4D6C">
        <w:rPr>
          <w:rFonts w:ascii="Georgia" w:eastAsia="Georgia" w:hAnsi="Georgia" w:cs="Georgia"/>
          <w:b/>
          <w:lang w:val="es-ES" w:eastAsia="pl-PL"/>
        </w:rPr>
        <w:t>Information on personal data:</w:t>
      </w:r>
    </w:p>
    <w:p w14:paraId="58026468" w14:textId="77777777" w:rsidR="000428E9" w:rsidRDefault="002A4D6C" w:rsidP="000428E9">
      <w:pPr>
        <w:pStyle w:val="Akapitzlist"/>
        <w:numPr>
          <w:ilvl w:val="0"/>
          <w:numId w:val="12"/>
        </w:numPr>
        <w:spacing w:after="0"/>
        <w:jc w:val="both"/>
        <w:rPr>
          <w:rFonts w:ascii="Georgia" w:eastAsia="Georgia" w:hAnsi="Georgia" w:cs="Georgia"/>
          <w:lang w:val="es-ES" w:eastAsia="pl-PL"/>
        </w:rPr>
      </w:pPr>
      <w:r w:rsidRPr="000428E9">
        <w:rPr>
          <w:rFonts w:ascii="Georgia" w:eastAsia="Georgia" w:hAnsi="Georgia" w:cs="Georgia"/>
          <w:lang w:val="es-ES" w:eastAsia="pl-PL"/>
        </w:rPr>
        <w:t xml:space="preserve">Joining the recruitment process means that Participants agree to the processing and use of personal data for promotion and information about the Program, </w:t>
      </w:r>
      <w:r w:rsidR="00915EDC" w:rsidRPr="000428E9">
        <w:rPr>
          <w:rFonts w:ascii="Georgia" w:eastAsia="Georgia" w:hAnsi="Georgia" w:cs="Georgia"/>
          <w:lang w:val="es-ES" w:eastAsia="pl-PL"/>
        </w:rPr>
        <w:t>following</w:t>
      </w:r>
      <w:r w:rsidRPr="000428E9">
        <w:rPr>
          <w:rFonts w:ascii="Georgia" w:eastAsia="Georgia" w:hAnsi="Georgia" w:cs="Georgia"/>
          <w:lang w:val="es-ES" w:eastAsia="pl-PL"/>
        </w:rPr>
        <w:t xml:space="preserve"> the provisions of Regulation (EU) 2016/679 of the European Parliament and of the Council of 27 April 2016 on the protection of individuals in connection with the processing of personal data and on the free movement of such data and repealing Directive 95/46 / EC (GDPR).</w:t>
      </w:r>
    </w:p>
    <w:p w14:paraId="3AB6D516" w14:textId="52A67C7B" w:rsidR="002A4D6C" w:rsidRPr="000428E9" w:rsidRDefault="002A4D6C" w:rsidP="000428E9">
      <w:pPr>
        <w:pStyle w:val="Akapitzlist"/>
        <w:numPr>
          <w:ilvl w:val="0"/>
          <w:numId w:val="12"/>
        </w:numPr>
        <w:spacing w:after="0"/>
        <w:jc w:val="both"/>
        <w:rPr>
          <w:rFonts w:ascii="Georgia" w:eastAsia="Georgia" w:hAnsi="Georgia" w:cs="Georgia"/>
          <w:lang w:val="es-ES" w:eastAsia="pl-PL"/>
        </w:rPr>
      </w:pPr>
      <w:r w:rsidRPr="000428E9">
        <w:rPr>
          <w:rFonts w:ascii="Georgia" w:eastAsia="Georgia" w:hAnsi="Georgia" w:cs="Georgia"/>
          <w:lang w:val="es-ES" w:eastAsia="pl-PL"/>
        </w:rPr>
        <w:t>In connection with art. 13 GDPR, the Institute informs that:</w:t>
      </w:r>
    </w:p>
    <w:p w14:paraId="131984D0" w14:textId="0DE5FD48" w:rsidR="002A4D6C" w:rsidRPr="000428E9" w:rsidRDefault="002A4D6C" w:rsidP="000C3998">
      <w:pPr>
        <w:pStyle w:val="Akapitzlist"/>
        <w:numPr>
          <w:ilvl w:val="0"/>
          <w:numId w:val="18"/>
        </w:numPr>
        <w:spacing w:after="0"/>
        <w:rPr>
          <w:rFonts w:ascii="Georgia" w:eastAsia="Georgia" w:hAnsi="Georgia" w:cs="Georgia"/>
          <w:lang w:val="es-ES" w:eastAsia="pl-PL"/>
        </w:rPr>
      </w:pPr>
      <w:r w:rsidRPr="000428E9">
        <w:rPr>
          <w:rFonts w:ascii="Georgia" w:eastAsia="Georgia" w:hAnsi="Georgia" w:cs="Georgia"/>
          <w:lang w:val="es-ES" w:eastAsia="pl-PL"/>
        </w:rPr>
        <w:t>The controllers of personal data are:</w:t>
      </w:r>
    </w:p>
    <w:p w14:paraId="5508CE8B" w14:textId="501AD664" w:rsidR="002A4D6C" w:rsidRPr="00E918FE" w:rsidRDefault="002A4D6C" w:rsidP="00915EDC">
      <w:pPr>
        <w:pStyle w:val="Akapitzlist"/>
        <w:numPr>
          <w:ilvl w:val="0"/>
          <w:numId w:val="1"/>
        </w:numPr>
        <w:spacing w:after="0"/>
        <w:jc w:val="both"/>
        <w:rPr>
          <w:rFonts w:ascii="Georgia" w:eastAsia="Georgia" w:hAnsi="Georgia" w:cs="Georgia"/>
          <w:lang w:eastAsia="pl-PL"/>
        </w:rPr>
      </w:pPr>
      <w:r w:rsidRPr="00095E5F">
        <w:rPr>
          <w:rFonts w:ascii="Georgia" w:eastAsia="Georgia" w:hAnsi="Georgia" w:cs="Georgia"/>
          <w:lang w:val="en-GB" w:eastAsia="pl-PL"/>
        </w:rPr>
        <w:t xml:space="preserve">The Adam Mickiewicz Institute (IAM) based in Warsaw (00-560) </w:t>
      </w:r>
      <w:proofErr w:type="spellStart"/>
      <w:r w:rsidRPr="00095E5F">
        <w:rPr>
          <w:rFonts w:ascii="Georgia" w:eastAsia="Georgia" w:hAnsi="Georgia" w:cs="Georgia"/>
          <w:lang w:val="en-GB" w:eastAsia="pl-PL"/>
        </w:rPr>
        <w:t>ul</w:t>
      </w:r>
      <w:proofErr w:type="spellEnd"/>
      <w:r w:rsidRPr="00095E5F">
        <w:rPr>
          <w:rFonts w:ascii="Georgia" w:eastAsia="Georgia" w:hAnsi="Georgia" w:cs="Georgia"/>
          <w:lang w:val="en-GB" w:eastAsia="pl-PL"/>
        </w:rPr>
        <w:t xml:space="preserve">. </w:t>
      </w:r>
      <w:r w:rsidRPr="00E918FE">
        <w:rPr>
          <w:rFonts w:ascii="Georgia" w:eastAsia="Georgia" w:hAnsi="Georgia" w:cs="Georgia"/>
          <w:lang w:eastAsia="pl-PL"/>
        </w:rPr>
        <w:t>Mokotowska 25</w:t>
      </w:r>
    </w:p>
    <w:p w14:paraId="4DE88010" w14:textId="286E9971" w:rsidR="002A4D6C" w:rsidRPr="00E918FE" w:rsidRDefault="002A4D6C" w:rsidP="00915EDC">
      <w:pPr>
        <w:pStyle w:val="Akapitzlist"/>
        <w:numPr>
          <w:ilvl w:val="0"/>
          <w:numId w:val="1"/>
        </w:numPr>
        <w:spacing w:after="0"/>
        <w:jc w:val="both"/>
        <w:rPr>
          <w:rFonts w:ascii="Georgia" w:eastAsia="Georgia" w:hAnsi="Georgia" w:cs="Georgia"/>
          <w:lang w:eastAsia="pl-PL"/>
        </w:rPr>
      </w:pPr>
      <w:proofErr w:type="spellStart"/>
      <w:r w:rsidRPr="00095E5F">
        <w:rPr>
          <w:rFonts w:ascii="Georgia" w:eastAsia="Georgia" w:hAnsi="Georgia" w:cs="Georgia"/>
          <w:lang w:val="en-GB" w:eastAsia="pl-PL"/>
        </w:rPr>
        <w:t>Center</w:t>
      </w:r>
      <w:proofErr w:type="spellEnd"/>
      <w:r w:rsidRPr="00095E5F">
        <w:rPr>
          <w:rFonts w:ascii="Georgia" w:eastAsia="Georgia" w:hAnsi="Georgia" w:cs="Georgia"/>
          <w:lang w:val="en-GB" w:eastAsia="pl-PL"/>
        </w:rPr>
        <w:t xml:space="preserve"> for Contemporary Art </w:t>
      </w:r>
      <w:proofErr w:type="spellStart"/>
      <w:r w:rsidRPr="00095E5F">
        <w:rPr>
          <w:rFonts w:ascii="Georgia" w:eastAsia="Georgia" w:hAnsi="Georgia" w:cs="Georgia"/>
          <w:lang w:val="en-GB" w:eastAsia="pl-PL"/>
        </w:rPr>
        <w:t>Ujazdowski</w:t>
      </w:r>
      <w:proofErr w:type="spellEnd"/>
      <w:r w:rsidRPr="00095E5F">
        <w:rPr>
          <w:rFonts w:ascii="Georgia" w:eastAsia="Georgia" w:hAnsi="Georgia" w:cs="Georgia"/>
          <w:lang w:val="en-GB" w:eastAsia="pl-PL"/>
        </w:rPr>
        <w:t xml:space="preserve"> Castle (CSW ZU) based in Warsaw (00-467) </w:t>
      </w:r>
      <w:proofErr w:type="spellStart"/>
      <w:r w:rsidRPr="00095E5F">
        <w:rPr>
          <w:rFonts w:ascii="Georgia" w:eastAsia="Georgia" w:hAnsi="Georgia" w:cs="Georgia"/>
          <w:lang w:val="en-GB" w:eastAsia="pl-PL"/>
        </w:rPr>
        <w:t>ul</w:t>
      </w:r>
      <w:proofErr w:type="spellEnd"/>
      <w:r w:rsidRPr="00095E5F">
        <w:rPr>
          <w:rFonts w:ascii="Georgia" w:eastAsia="Georgia" w:hAnsi="Georgia" w:cs="Georgia"/>
          <w:lang w:val="en-GB" w:eastAsia="pl-PL"/>
        </w:rPr>
        <w:t xml:space="preserve">. </w:t>
      </w:r>
      <w:proofErr w:type="spellStart"/>
      <w:r w:rsidRPr="00E918FE">
        <w:rPr>
          <w:rFonts w:ascii="Georgia" w:eastAsia="Georgia" w:hAnsi="Georgia" w:cs="Georgia"/>
          <w:lang w:eastAsia="pl-PL"/>
        </w:rPr>
        <w:t>Jazdów</w:t>
      </w:r>
      <w:proofErr w:type="spellEnd"/>
      <w:r w:rsidRPr="00E918FE">
        <w:rPr>
          <w:rFonts w:ascii="Georgia" w:eastAsia="Georgia" w:hAnsi="Georgia" w:cs="Georgia"/>
          <w:lang w:eastAsia="pl-PL"/>
        </w:rPr>
        <w:t xml:space="preserve"> 2</w:t>
      </w:r>
    </w:p>
    <w:p w14:paraId="6B85D049" w14:textId="1B38C2D3" w:rsidR="002A4D6C" w:rsidRPr="002A4D6C" w:rsidRDefault="002A4D6C" w:rsidP="00915EDC">
      <w:pPr>
        <w:pStyle w:val="Akapitzlist"/>
        <w:numPr>
          <w:ilvl w:val="0"/>
          <w:numId w:val="1"/>
        </w:numPr>
        <w:spacing w:after="0"/>
        <w:jc w:val="both"/>
        <w:rPr>
          <w:rFonts w:ascii="Georgia" w:eastAsia="Georgia" w:hAnsi="Georgia" w:cs="Georgia"/>
          <w:lang w:val="es-ES" w:eastAsia="pl-PL"/>
        </w:rPr>
      </w:pPr>
      <w:proofErr w:type="spellStart"/>
      <w:r w:rsidRPr="00095E5F">
        <w:rPr>
          <w:rFonts w:ascii="Georgia" w:eastAsia="Georgia" w:hAnsi="Georgia" w:cs="Georgia"/>
          <w:lang w:val="en-GB" w:eastAsia="pl-PL"/>
        </w:rPr>
        <w:t>Akademie</w:t>
      </w:r>
      <w:proofErr w:type="spellEnd"/>
      <w:r w:rsidRPr="00095E5F">
        <w:rPr>
          <w:rFonts w:ascii="Georgia" w:eastAsia="Georgia" w:hAnsi="Georgia" w:cs="Georgia"/>
          <w:lang w:val="en-GB" w:eastAsia="pl-PL"/>
        </w:rPr>
        <w:t xml:space="preserve"> </w:t>
      </w:r>
      <w:proofErr w:type="spellStart"/>
      <w:r w:rsidRPr="00095E5F">
        <w:rPr>
          <w:rFonts w:ascii="Georgia" w:eastAsia="Georgia" w:hAnsi="Georgia" w:cs="Georgia"/>
          <w:lang w:val="en-GB" w:eastAsia="pl-PL"/>
        </w:rPr>
        <w:t>Schloss</w:t>
      </w:r>
      <w:proofErr w:type="spellEnd"/>
      <w:r w:rsidRPr="00095E5F">
        <w:rPr>
          <w:rFonts w:ascii="Georgia" w:eastAsia="Georgia" w:hAnsi="Georgia" w:cs="Georgia"/>
          <w:lang w:val="en-GB" w:eastAsia="pl-PL"/>
        </w:rPr>
        <w:t xml:space="preserve"> Solitude based in Stuttgart (70197) </w:t>
      </w:r>
      <w:proofErr w:type="spellStart"/>
      <w:r w:rsidRPr="00095E5F">
        <w:rPr>
          <w:rFonts w:ascii="Georgia" w:eastAsia="Georgia" w:hAnsi="Georgia" w:cs="Georgia"/>
          <w:lang w:val="en-GB" w:eastAsia="pl-PL"/>
        </w:rPr>
        <w:t>ul</w:t>
      </w:r>
      <w:proofErr w:type="spellEnd"/>
      <w:r w:rsidRPr="00095E5F">
        <w:rPr>
          <w:rFonts w:ascii="Georgia" w:eastAsia="Georgia" w:hAnsi="Georgia" w:cs="Georgia"/>
          <w:lang w:val="en-GB" w:eastAsia="pl-PL"/>
        </w:rPr>
        <w:t xml:space="preserve">. </w:t>
      </w:r>
      <w:r w:rsidRPr="002A4D6C">
        <w:rPr>
          <w:rFonts w:ascii="Georgia" w:eastAsia="Georgia" w:hAnsi="Georgia" w:cs="Georgia"/>
          <w:lang w:val="es-ES" w:eastAsia="pl-PL"/>
        </w:rPr>
        <w:t>Solitude 3, Germany</w:t>
      </w:r>
    </w:p>
    <w:p w14:paraId="07945EA2" w14:textId="291355F7" w:rsidR="002A4D6C" w:rsidRPr="000428E9" w:rsidRDefault="002A4D6C" w:rsidP="000C3998">
      <w:pPr>
        <w:pStyle w:val="Akapitzlist"/>
        <w:numPr>
          <w:ilvl w:val="0"/>
          <w:numId w:val="18"/>
        </w:numPr>
        <w:spacing w:after="0"/>
        <w:rPr>
          <w:rFonts w:ascii="Georgia" w:eastAsia="Georgia" w:hAnsi="Georgia" w:cs="Georgia"/>
          <w:lang w:val="es-ES" w:eastAsia="pl-PL"/>
        </w:rPr>
      </w:pPr>
      <w:r w:rsidRPr="000428E9">
        <w:rPr>
          <w:rFonts w:ascii="Georgia" w:eastAsia="Georgia" w:hAnsi="Georgia" w:cs="Georgia"/>
          <w:lang w:val="es-ES" w:eastAsia="pl-PL"/>
        </w:rPr>
        <w:t>Contact details of the Data Protection Officer:</w:t>
      </w:r>
    </w:p>
    <w:p w14:paraId="61FF25B8" w14:textId="77777777" w:rsidR="002A4D6C" w:rsidRPr="00915EDC" w:rsidRDefault="002A4D6C" w:rsidP="00915EDC">
      <w:pPr>
        <w:pStyle w:val="Akapitzlist"/>
        <w:numPr>
          <w:ilvl w:val="0"/>
          <w:numId w:val="2"/>
        </w:numPr>
        <w:spacing w:after="0"/>
        <w:jc w:val="both"/>
        <w:rPr>
          <w:rFonts w:ascii="Georgia" w:eastAsia="Georgia" w:hAnsi="Georgia" w:cs="Georgia"/>
          <w:lang w:eastAsia="pl-PL"/>
        </w:rPr>
      </w:pPr>
      <w:r w:rsidRPr="00915EDC">
        <w:rPr>
          <w:rFonts w:ascii="Georgia" w:eastAsia="Georgia" w:hAnsi="Georgia" w:cs="Georgia"/>
          <w:lang w:eastAsia="pl-PL"/>
        </w:rPr>
        <w:t xml:space="preserve">IAM: ul. Mokotowska 25, 00-560 </w:t>
      </w:r>
      <w:proofErr w:type="spellStart"/>
      <w:r w:rsidRPr="00915EDC">
        <w:rPr>
          <w:rFonts w:ascii="Georgia" w:eastAsia="Georgia" w:hAnsi="Georgia" w:cs="Georgia"/>
          <w:lang w:eastAsia="pl-PL"/>
        </w:rPr>
        <w:t>Warsaw</w:t>
      </w:r>
      <w:proofErr w:type="spellEnd"/>
      <w:r w:rsidRPr="00915EDC">
        <w:rPr>
          <w:rFonts w:ascii="Georgia" w:eastAsia="Georgia" w:hAnsi="Georgia" w:cs="Georgia"/>
          <w:lang w:eastAsia="pl-PL"/>
        </w:rPr>
        <w:t xml:space="preserve">, e-mail </w:t>
      </w:r>
      <w:proofErr w:type="spellStart"/>
      <w:r w:rsidRPr="00915EDC">
        <w:rPr>
          <w:rFonts w:ascii="Georgia" w:eastAsia="Georgia" w:hAnsi="Georgia" w:cs="Georgia"/>
          <w:lang w:eastAsia="pl-PL"/>
        </w:rPr>
        <w:t>address</w:t>
      </w:r>
      <w:proofErr w:type="spellEnd"/>
      <w:r w:rsidRPr="00915EDC">
        <w:rPr>
          <w:rFonts w:ascii="Georgia" w:eastAsia="Georgia" w:hAnsi="Georgia" w:cs="Georgia"/>
          <w:lang w:eastAsia="pl-PL"/>
        </w:rPr>
        <w:t>: odo@iam.pl</w:t>
      </w:r>
    </w:p>
    <w:p w14:paraId="1456FEE1" w14:textId="7B392A8C" w:rsidR="002A4D6C" w:rsidRPr="00915EDC" w:rsidRDefault="002A4D6C" w:rsidP="00915EDC">
      <w:pPr>
        <w:pStyle w:val="Akapitzlist"/>
        <w:numPr>
          <w:ilvl w:val="0"/>
          <w:numId w:val="2"/>
        </w:numPr>
        <w:spacing w:after="0"/>
        <w:jc w:val="both"/>
        <w:rPr>
          <w:rFonts w:ascii="Georgia" w:eastAsia="Georgia" w:hAnsi="Georgia" w:cs="Georgia"/>
          <w:lang w:eastAsia="pl-PL"/>
        </w:rPr>
      </w:pPr>
      <w:r w:rsidRPr="00915EDC">
        <w:rPr>
          <w:rFonts w:ascii="Georgia" w:eastAsia="Georgia" w:hAnsi="Georgia" w:cs="Georgia"/>
          <w:lang w:eastAsia="pl-PL"/>
        </w:rPr>
        <w:t xml:space="preserve">CSW ZU: ul. </w:t>
      </w:r>
      <w:proofErr w:type="spellStart"/>
      <w:r w:rsidRPr="00915EDC">
        <w:rPr>
          <w:rFonts w:ascii="Georgia" w:eastAsia="Georgia" w:hAnsi="Georgia" w:cs="Georgia"/>
          <w:lang w:eastAsia="pl-PL"/>
        </w:rPr>
        <w:t>Jazdów</w:t>
      </w:r>
      <w:proofErr w:type="spellEnd"/>
      <w:r w:rsidRPr="00915EDC">
        <w:rPr>
          <w:rFonts w:ascii="Georgia" w:eastAsia="Georgia" w:hAnsi="Georgia" w:cs="Georgia"/>
          <w:lang w:eastAsia="pl-PL"/>
        </w:rPr>
        <w:t xml:space="preserve"> 2, 00-467 </w:t>
      </w:r>
      <w:proofErr w:type="spellStart"/>
      <w:r w:rsidRPr="00915EDC">
        <w:rPr>
          <w:rFonts w:ascii="Georgia" w:eastAsia="Georgia" w:hAnsi="Georgia" w:cs="Georgia"/>
          <w:lang w:eastAsia="pl-PL"/>
        </w:rPr>
        <w:t>Warsaw</w:t>
      </w:r>
      <w:proofErr w:type="spellEnd"/>
      <w:r w:rsidRPr="00915EDC">
        <w:rPr>
          <w:rFonts w:ascii="Georgia" w:eastAsia="Georgia" w:hAnsi="Georgia" w:cs="Georgia"/>
          <w:lang w:eastAsia="pl-PL"/>
        </w:rPr>
        <w:t xml:space="preserve">, e-mail </w:t>
      </w:r>
      <w:proofErr w:type="spellStart"/>
      <w:r w:rsidRPr="00915EDC">
        <w:rPr>
          <w:rFonts w:ascii="Georgia" w:eastAsia="Georgia" w:hAnsi="Georgia" w:cs="Georgia"/>
          <w:lang w:eastAsia="pl-PL"/>
        </w:rPr>
        <w:t>address</w:t>
      </w:r>
      <w:proofErr w:type="spellEnd"/>
      <w:r w:rsidRPr="00915EDC">
        <w:rPr>
          <w:rFonts w:ascii="Georgia" w:eastAsia="Georgia" w:hAnsi="Georgia" w:cs="Georgia"/>
          <w:lang w:eastAsia="pl-PL"/>
        </w:rPr>
        <w:t>: iod@u-jazdowski.pl</w:t>
      </w:r>
    </w:p>
    <w:p w14:paraId="687CBAF4" w14:textId="77777777" w:rsidR="002A4D6C" w:rsidRPr="00095E5F" w:rsidRDefault="002A4D6C" w:rsidP="00915EDC">
      <w:pPr>
        <w:pStyle w:val="Akapitzlist"/>
        <w:numPr>
          <w:ilvl w:val="0"/>
          <w:numId w:val="2"/>
        </w:numPr>
        <w:spacing w:after="0"/>
        <w:jc w:val="both"/>
        <w:rPr>
          <w:rFonts w:ascii="Georgia" w:eastAsia="Georgia" w:hAnsi="Georgia" w:cs="Georgia"/>
          <w:lang w:val="en-GB" w:eastAsia="pl-PL"/>
        </w:rPr>
      </w:pPr>
      <w:proofErr w:type="spellStart"/>
      <w:r w:rsidRPr="00095E5F">
        <w:rPr>
          <w:rFonts w:ascii="Georgia" w:eastAsia="Georgia" w:hAnsi="Georgia" w:cs="Georgia"/>
          <w:lang w:val="en-GB" w:eastAsia="pl-PL"/>
        </w:rPr>
        <w:t>Akademie</w:t>
      </w:r>
      <w:proofErr w:type="spellEnd"/>
      <w:r w:rsidRPr="00095E5F">
        <w:rPr>
          <w:rFonts w:ascii="Georgia" w:eastAsia="Georgia" w:hAnsi="Georgia" w:cs="Georgia"/>
          <w:lang w:val="en-GB" w:eastAsia="pl-PL"/>
        </w:rPr>
        <w:t xml:space="preserve"> </w:t>
      </w:r>
      <w:proofErr w:type="spellStart"/>
      <w:r w:rsidRPr="00095E5F">
        <w:rPr>
          <w:rFonts w:ascii="Georgia" w:eastAsia="Georgia" w:hAnsi="Georgia" w:cs="Georgia"/>
          <w:lang w:val="en-GB" w:eastAsia="pl-PL"/>
        </w:rPr>
        <w:t>Schloss</w:t>
      </w:r>
      <w:proofErr w:type="spellEnd"/>
      <w:r w:rsidRPr="00095E5F">
        <w:rPr>
          <w:rFonts w:ascii="Georgia" w:eastAsia="Georgia" w:hAnsi="Georgia" w:cs="Georgia"/>
          <w:lang w:val="en-GB" w:eastAsia="pl-PL"/>
        </w:rPr>
        <w:t xml:space="preserve"> Solitude: </w:t>
      </w:r>
      <w:proofErr w:type="spellStart"/>
      <w:r w:rsidRPr="00095E5F">
        <w:rPr>
          <w:rFonts w:ascii="Georgia" w:eastAsia="Georgia" w:hAnsi="Georgia" w:cs="Georgia"/>
          <w:lang w:val="en-GB" w:eastAsia="pl-PL"/>
        </w:rPr>
        <w:t>ul</w:t>
      </w:r>
      <w:proofErr w:type="spellEnd"/>
      <w:r w:rsidRPr="00095E5F">
        <w:rPr>
          <w:rFonts w:ascii="Georgia" w:eastAsia="Georgia" w:hAnsi="Georgia" w:cs="Georgia"/>
          <w:lang w:val="en-GB" w:eastAsia="pl-PL"/>
        </w:rPr>
        <w:t>. Solitude 3, Stuttgart, Germany email: presse@akademie-solitude.de</w:t>
      </w:r>
    </w:p>
    <w:p w14:paraId="141D0BD8" w14:textId="7F79BBD9" w:rsidR="002A4D6C" w:rsidRPr="000428E9" w:rsidRDefault="002A4D6C" w:rsidP="000C3998">
      <w:pPr>
        <w:pStyle w:val="Akapitzlist"/>
        <w:numPr>
          <w:ilvl w:val="0"/>
          <w:numId w:val="18"/>
        </w:numPr>
        <w:spacing w:after="0"/>
        <w:rPr>
          <w:rFonts w:ascii="Georgia" w:eastAsia="Georgia" w:hAnsi="Georgia" w:cs="Georgia"/>
          <w:lang w:val="es-ES" w:eastAsia="pl-PL"/>
        </w:rPr>
      </w:pPr>
      <w:r w:rsidRPr="00095E5F">
        <w:rPr>
          <w:rFonts w:ascii="Georgia" w:eastAsia="Georgia" w:hAnsi="Georgia" w:cs="Georgia"/>
          <w:lang w:val="en-GB" w:eastAsia="pl-PL"/>
        </w:rPr>
        <w:t>Participants'</w:t>
      </w:r>
      <w:r w:rsidRPr="000428E9">
        <w:rPr>
          <w:rFonts w:ascii="Georgia" w:eastAsia="Georgia" w:hAnsi="Georgia" w:cs="Georgia"/>
          <w:lang w:val="es-ES" w:eastAsia="pl-PL"/>
        </w:rPr>
        <w:t xml:space="preserve"> data are processed </w:t>
      </w:r>
      <w:r w:rsidR="003C1F69" w:rsidRPr="000428E9">
        <w:rPr>
          <w:rFonts w:ascii="Georgia" w:eastAsia="Georgia" w:hAnsi="Georgia" w:cs="Georgia"/>
          <w:lang w:val="es-ES" w:eastAsia="pl-PL"/>
        </w:rPr>
        <w:t>based on</w:t>
      </w:r>
      <w:r w:rsidRPr="000428E9">
        <w:rPr>
          <w:rFonts w:ascii="Georgia" w:eastAsia="Georgia" w:hAnsi="Georgia" w:cs="Georgia"/>
          <w:lang w:val="es-ES" w:eastAsia="pl-PL"/>
        </w:rPr>
        <w:t>:</w:t>
      </w:r>
    </w:p>
    <w:p w14:paraId="395C11D8" w14:textId="0FFD1E99" w:rsidR="002A4D6C" w:rsidRPr="00095E5F" w:rsidRDefault="002A4D6C" w:rsidP="00D754B6">
      <w:pPr>
        <w:pStyle w:val="Akapitzlist"/>
        <w:numPr>
          <w:ilvl w:val="0"/>
          <w:numId w:val="15"/>
        </w:numPr>
        <w:spacing w:after="0"/>
        <w:jc w:val="both"/>
        <w:rPr>
          <w:rFonts w:ascii="Georgia" w:eastAsia="Georgia" w:hAnsi="Georgia" w:cs="Georgia"/>
          <w:lang w:val="en-GB" w:eastAsia="pl-PL"/>
        </w:rPr>
      </w:pPr>
      <w:r w:rsidRPr="00095E5F">
        <w:rPr>
          <w:rFonts w:ascii="Georgia" w:eastAsia="Georgia" w:hAnsi="Georgia" w:cs="Georgia"/>
          <w:lang w:val="en-GB" w:eastAsia="pl-PL"/>
        </w:rPr>
        <w:t xml:space="preserve">Article. 6 clause 1 lit. f GDPR - based on the legitimate interest of IAM, which is the implementation of IAM's statutory activity through the promotion and support of Polish culture abroad - </w:t>
      </w:r>
      <w:r w:rsidR="003C1F69" w:rsidRPr="00095E5F">
        <w:rPr>
          <w:rFonts w:ascii="Georgia" w:eastAsia="Georgia" w:hAnsi="Georgia" w:cs="Georgia"/>
          <w:lang w:val="en-GB" w:eastAsia="pl-PL"/>
        </w:rPr>
        <w:t>to conduct recruitment and select</w:t>
      </w:r>
      <w:r w:rsidRPr="00095E5F">
        <w:rPr>
          <w:rFonts w:ascii="Georgia" w:eastAsia="Georgia" w:hAnsi="Georgia" w:cs="Georgia"/>
          <w:lang w:val="en-GB" w:eastAsia="pl-PL"/>
        </w:rPr>
        <w:t xml:space="preserve"> qualified applicants, and to provide access in the manner specified in separate provisions regarding the provision of public information;</w:t>
      </w:r>
    </w:p>
    <w:p w14:paraId="1C256409" w14:textId="79B9D068" w:rsidR="002A4D6C" w:rsidRPr="00095E5F" w:rsidRDefault="002A4D6C" w:rsidP="00D754B6">
      <w:pPr>
        <w:pStyle w:val="Akapitzlist"/>
        <w:numPr>
          <w:ilvl w:val="0"/>
          <w:numId w:val="15"/>
        </w:numPr>
        <w:spacing w:after="0"/>
        <w:jc w:val="both"/>
        <w:rPr>
          <w:rFonts w:ascii="Georgia" w:eastAsia="Georgia" w:hAnsi="Georgia" w:cs="Georgia"/>
          <w:lang w:val="en-GB" w:eastAsia="pl-PL"/>
        </w:rPr>
      </w:pPr>
      <w:r w:rsidRPr="00095E5F">
        <w:rPr>
          <w:rFonts w:ascii="Georgia" w:eastAsia="Georgia" w:hAnsi="Georgia" w:cs="Georgia"/>
          <w:lang w:val="en-GB" w:eastAsia="pl-PL"/>
        </w:rPr>
        <w:t>Art. 6 clause 1 lit. b GDPR - to conclude a contract with the Artist.</w:t>
      </w:r>
    </w:p>
    <w:p w14:paraId="617B7B91" w14:textId="78FF17FD" w:rsidR="002A4D6C" w:rsidRPr="00095E5F" w:rsidRDefault="002A4D6C" w:rsidP="00D754B6">
      <w:pPr>
        <w:pStyle w:val="Akapitzlist"/>
        <w:numPr>
          <w:ilvl w:val="0"/>
          <w:numId w:val="15"/>
        </w:numPr>
        <w:spacing w:after="0"/>
        <w:jc w:val="both"/>
        <w:rPr>
          <w:rFonts w:ascii="Georgia" w:eastAsia="Georgia" w:hAnsi="Georgia" w:cs="Georgia"/>
          <w:lang w:val="en-GB" w:eastAsia="pl-PL"/>
        </w:rPr>
      </w:pPr>
      <w:r w:rsidRPr="00095E5F">
        <w:rPr>
          <w:rFonts w:ascii="Georgia" w:eastAsia="Georgia" w:hAnsi="Georgia" w:cs="Georgia"/>
          <w:lang w:val="en-GB" w:eastAsia="pl-PL"/>
        </w:rPr>
        <w:t>Art. 6 clause 1 lit. a GDPR - to use the name and surname of the Artist for the promotion of residences and the IAM statutory activity during the recruitment and residential project. Personal data will be processed until the completion of the recruitment or residential project or withdrawal of consent for further data processing by the data subject. The consent may be withdrawn at any time before the recruitment is resolved, without affecting the lawfulness of the processing carried out before the withdrawal of consent, by sending relevant information to the addresses indicated above, whereby withdrawing consent during recruitment is tantamount to resignation from participation in the recruitment.</w:t>
      </w:r>
    </w:p>
    <w:p w14:paraId="594062C2" w14:textId="77777777" w:rsidR="002A4D6C" w:rsidRPr="002A4D6C" w:rsidRDefault="002A4D6C" w:rsidP="00915EDC">
      <w:pPr>
        <w:spacing w:after="0"/>
        <w:ind w:left="426" w:hanging="426"/>
        <w:jc w:val="both"/>
        <w:rPr>
          <w:rFonts w:ascii="Georgia" w:eastAsia="Georgia" w:hAnsi="Georgia" w:cs="Georgia"/>
          <w:lang w:val="es-ES" w:eastAsia="pl-PL"/>
        </w:rPr>
      </w:pPr>
      <w:r w:rsidRPr="002A4D6C">
        <w:rPr>
          <w:rFonts w:ascii="Georgia" w:eastAsia="Georgia" w:hAnsi="Georgia" w:cs="Georgia"/>
          <w:lang w:val="es-ES" w:eastAsia="pl-PL"/>
        </w:rPr>
        <w:t>e) After the purpose of processing has ceased, personal data will be stored for archival purposes for the period resulting from the provisions of the Act of 14 July 1983 on the national archive resource and archives and regulations issued on the basis thereof in force at the residence organizers,</w:t>
      </w:r>
    </w:p>
    <w:p w14:paraId="16199AB3" w14:textId="00A0ED8B" w:rsidR="002A4D6C" w:rsidRPr="002A4D6C" w:rsidRDefault="002A4D6C" w:rsidP="00915EDC">
      <w:pPr>
        <w:spacing w:after="0"/>
        <w:ind w:left="426" w:hanging="426"/>
        <w:jc w:val="both"/>
        <w:rPr>
          <w:rFonts w:ascii="Georgia" w:eastAsia="Georgia" w:hAnsi="Georgia" w:cs="Georgia"/>
          <w:lang w:val="es-ES" w:eastAsia="pl-PL"/>
        </w:rPr>
      </w:pPr>
      <w:r w:rsidRPr="002A4D6C">
        <w:rPr>
          <w:rFonts w:ascii="Georgia" w:eastAsia="Georgia" w:hAnsi="Georgia" w:cs="Georgia"/>
          <w:lang w:val="es-ES" w:eastAsia="pl-PL"/>
        </w:rPr>
        <w:t xml:space="preserve">f) Recipients of Participants' data will be entities providing service of IT systems and software, external entities providing services to residence organizers, and entities authorized to obtain personal data </w:t>
      </w:r>
      <w:r w:rsidR="003C1F69">
        <w:rPr>
          <w:rFonts w:ascii="Georgia" w:eastAsia="Georgia" w:hAnsi="Georgia" w:cs="Georgia"/>
          <w:lang w:val="es-ES" w:eastAsia="pl-PL"/>
        </w:rPr>
        <w:t>based on</w:t>
      </w:r>
      <w:r w:rsidRPr="002A4D6C">
        <w:rPr>
          <w:rFonts w:ascii="Georgia" w:eastAsia="Georgia" w:hAnsi="Georgia" w:cs="Georgia"/>
          <w:lang w:val="es-ES" w:eastAsia="pl-PL"/>
        </w:rPr>
        <w:t xml:space="preserve"> legal provisions (including public administration bodies).</w:t>
      </w:r>
    </w:p>
    <w:p w14:paraId="6F507FEB" w14:textId="77777777" w:rsidR="002A4D6C" w:rsidRPr="002A4D6C" w:rsidRDefault="002A4D6C" w:rsidP="00915EDC">
      <w:pPr>
        <w:spacing w:after="0"/>
        <w:ind w:left="426" w:hanging="426"/>
        <w:jc w:val="both"/>
        <w:rPr>
          <w:rFonts w:ascii="Georgia" w:eastAsia="Georgia" w:hAnsi="Georgia" w:cs="Georgia"/>
          <w:lang w:val="es-ES" w:eastAsia="pl-PL"/>
        </w:rPr>
      </w:pPr>
      <w:r w:rsidRPr="002A4D6C">
        <w:rPr>
          <w:rFonts w:ascii="Georgia" w:eastAsia="Georgia" w:hAnsi="Georgia" w:cs="Georgia"/>
          <w:lang w:val="es-ES" w:eastAsia="pl-PL"/>
        </w:rPr>
        <w:t>g) Data will not be transferred to a third country or an international organization.</w:t>
      </w:r>
    </w:p>
    <w:p w14:paraId="7E4851BA" w14:textId="77777777" w:rsidR="002A4D6C" w:rsidRPr="002A4D6C" w:rsidRDefault="002A4D6C" w:rsidP="00915EDC">
      <w:pPr>
        <w:spacing w:after="0"/>
        <w:ind w:left="426" w:hanging="426"/>
        <w:jc w:val="both"/>
        <w:rPr>
          <w:rFonts w:ascii="Georgia" w:eastAsia="Georgia" w:hAnsi="Georgia" w:cs="Georgia"/>
          <w:lang w:val="es-ES" w:eastAsia="pl-PL"/>
        </w:rPr>
      </w:pPr>
      <w:r w:rsidRPr="002A4D6C">
        <w:rPr>
          <w:rFonts w:ascii="Georgia" w:eastAsia="Georgia" w:hAnsi="Georgia" w:cs="Georgia"/>
          <w:lang w:val="es-ES" w:eastAsia="pl-PL"/>
        </w:rPr>
        <w:t>h) The data subject has the right to control data processing as specified in art. 15-16 GDPR, in particular the right to access and rectify your data, and art. 17 and 18 GDPR - the right to delete and limit processing - if they apply.</w:t>
      </w:r>
    </w:p>
    <w:p w14:paraId="37745A69" w14:textId="77777777" w:rsidR="002A4D6C" w:rsidRPr="002A4D6C" w:rsidRDefault="002A4D6C" w:rsidP="00915EDC">
      <w:pPr>
        <w:spacing w:after="0"/>
        <w:ind w:left="426" w:hanging="426"/>
        <w:jc w:val="both"/>
        <w:rPr>
          <w:rFonts w:ascii="Georgia" w:eastAsia="Georgia" w:hAnsi="Georgia" w:cs="Georgia"/>
          <w:lang w:val="es-ES" w:eastAsia="pl-PL"/>
        </w:rPr>
      </w:pPr>
      <w:r w:rsidRPr="002A4D6C">
        <w:rPr>
          <w:rFonts w:ascii="Georgia" w:eastAsia="Georgia" w:hAnsi="Georgia" w:cs="Georgia"/>
          <w:lang w:val="es-ES" w:eastAsia="pl-PL"/>
        </w:rPr>
        <w:lastRenderedPageBreak/>
        <w:t>i) Personal data will not be processed in an automated manner that will affect decisions that may have legal effects or similarly significantly affect them. The data will not be profiled.</w:t>
      </w:r>
    </w:p>
    <w:p w14:paraId="05BD4225" w14:textId="24D2182E" w:rsidR="002A4D6C" w:rsidRPr="002A4D6C" w:rsidRDefault="002A4D6C" w:rsidP="00915EDC">
      <w:pPr>
        <w:spacing w:after="0"/>
        <w:ind w:left="426" w:hanging="426"/>
        <w:jc w:val="both"/>
        <w:rPr>
          <w:rFonts w:ascii="Georgia" w:eastAsia="Georgia" w:hAnsi="Georgia" w:cs="Georgia"/>
          <w:lang w:val="es-ES" w:eastAsia="pl-PL"/>
        </w:rPr>
      </w:pPr>
      <w:r w:rsidRPr="002A4D6C">
        <w:rPr>
          <w:rFonts w:ascii="Georgia" w:eastAsia="Georgia" w:hAnsi="Georgia" w:cs="Georgia"/>
          <w:lang w:val="es-ES" w:eastAsia="pl-PL"/>
        </w:rPr>
        <w:t xml:space="preserve">j) The participant has the right to </w:t>
      </w:r>
      <w:r w:rsidR="003C1F69">
        <w:rPr>
          <w:rFonts w:ascii="Georgia" w:eastAsia="Georgia" w:hAnsi="Georgia" w:cs="Georgia"/>
          <w:lang w:val="es-ES" w:eastAsia="pl-PL"/>
        </w:rPr>
        <w:t>complain</w:t>
      </w:r>
      <w:r w:rsidRPr="002A4D6C">
        <w:rPr>
          <w:rFonts w:ascii="Georgia" w:eastAsia="Georgia" w:hAnsi="Georgia" w:cs="Georgia"/>
          <w:lang w:val="es-ES" w:eastAsia="pl-PL"/>
        </w:rPr>
        <w:t xml:space="preserve"> </w:t>
      </w:r>
      <w:r w:rsidR="005D58AE">
        <w:rPr>
          <w:rFonts w:ascii="Georgia" w:eastAsia="Georgia" w:hAnsi="Georgia" w:cs="Georgia"/>
          <w:lang w:val="es-ES" w:eastAsia="pl-PL"/>
        </w:rPr>
        <w:t>about</w:t>
      </w:r>
      <w:r w:rsidRPr="002A4D6C">
        <w:rPr>
          <w:rFonts w:ascii="Georgia" w:eastAsia="Georgia" w:hAnsi="Georgia" w:cs="Georgia"/>
          <w:lang w:val="es-ES" w:eastAsia="pl-PL"/>
        </w:rPr>
        <w:t xml:space="preserve"> the supervisory body at the following address:</w:t>
      </w:r>
    </w:p>
    <w:p w14:paraId="489F2A4E" w14:textId="77777777" w:rsidR="002A4D6C" w:rsidRPr="002A4D6C" w:rsidRDefault="002A4D6C" w:rsidP="00915EDC">
      <w:pPr>
        <w:spacing w:after="0"/>
        <w:ind w:left="852" w:hanging="426"/>
        <w:jc w:val="both"/>
        <w:rPr>
          <w:rFonts w:ascii="Georgia" w:eastAsia="Georgia" w:hAnsi="Georgia" w:cs="Georgia"/>
          <w:lang w:val="es-ES" w:eastAsia="pl-PL"/>
        </w:rPr>
      </w:pPr>
      <w:r w:rsidRPr="002A4D6C">
        <w:rPr>
          <w:rFonts w:ascii="Georgia" w:eastAsia="Georgia" w:hAnsi="Georgia" w:cs="Georgia"/>
          <w:lang w:val="es-ES" w:eastAsia="pl-PL"/>
        </w:rPr>
        <w:t>President of the Office for Personal Data Protection</w:t>
      </w:r>
    </w:p>
    <w:p w14:paraId="1D26DA44" w14:textId="77777777" w:rsidR="002A4D6C" w:rsidRPr="002A4D6C" w:rsidRDefault="002A4D6C" w:rsidP="00915EDC">
      <w:pPr>
        <w:spacing w:after="0"/>
        <w:ind w:left="852" w:hanging="426"/>
        <w:jc w:val="both"/>
        <w:rPr>
          <w:rFonts w:ascii="Georgia" w:eastAsia="Georgia" w:hAnsi="Georgia" w:cs="Georgia"/>
          <w:lang w:val="es-ES" w:eastAsia="pl-PL"/>
        </w:rPr>
      </w:pPr>
      <w:r w:rsidRPr="002A4D6C">
        <w:rPr>
          <w:rFonts w:ascii="Georgia" w:eastAsia="Georgia" w:hAnsi="Georgia" w:cs="Georgia"/>
          <w:lang w:val="es-ES" w:eastAsia="pl-PL"/>
        </w:rPr>
        <w:t>ul. Stawki 2, 00-193 Warsaw</w:t>
      </w:r>
    </w:p>
    <w:p w14:paraId="3781D781" w14:textId="0C557BBE" w:rsidR="0016092A" w:rsidRPr="002A4D6C" w:rsidRDefault="0016092A" w:rsidP="00915EDC">
      <w:pPr>
        <w:spacing w:after="0"/>
        <w:ind w:left="426" w:hanging="426"/>
        <w:jc w:val="both"/>
        <w:rPr>
          <w:rFonts w:ascii="Georgia" w:eastAsia="Georgia" w:hAnsi="Georgia" w:cs="Georgia"/>
          <w:lang w:val="es-ES" w:eastAsia="pl-PL"/>
        </w:rPr>
      </w:pPr>
    </w:p>
    <w:sectPr w:rsidR="0016092A" w:rsidRPr="002A4D6C">
      <w:pgSz w:w="11906" w:h="16838"/>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5ABB3D2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39FC55" w16cex:dateUtc="2020-06-18T10:39:08.793Z"/>
</w16cex:commentsExtensible>
</file>

<file path=word/commentsIds.xml><?xml version="1.0" encoding="utf-8"?>
<w16cid:commentsIds xmlns:mc="http://schemas.openxmlformats.org/markup-compatibility/2006" xmlns:w16cid="http://schemas.microsoft.com/office/word/2016/wordml/cid" mc:Ignorable="w16cid">
  <w16cid:commentId w16cid:paraId="5ABB3D23" w16cid:durableId="7B39FC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2B04"/>
    <w:multiLevelType w:val="hybridMultilevel"/>
    <w:tmpl w:val="27CADAEE"/>
    <w:lvl w:ilvl="0" w:tplc="04150017">
      <w:start w:val="1"/>
      <w:numFmt w:val="lowerLetter"/>
      <w:lvlText w:val="%1)"/>
      <w:lvlJc w:val="left"/>
      <w:pPr>
        <w:ind w:left="360" w:hanging="360"/>
      </w:pPr>
    </w:lvl>
    <w:lvl w:ilvl="1" w:tplc="E10E8296">
      <w:start w:val="1"/>
      <w:numFmt w:val="low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1B50452"/>
    <w:multiLevelType w:val="hybridMultilevel"/>
    <w:tmpl w:val="FF760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1D05A9"/>
    <w:multiLevelType w:val="hybridMultilevel"/>
    <w:tmpl w:val="A5008FD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1E736467"/>
    <w:multiLevelType w:val="hybridMultilevel"/>
    <w:tmpl w:val="0194C1A4"/>
    <w:lvl w:ilvl="0" w:tplc="6362112E">
      <w:start w:val="1"/>
      <w:numFmt w:val="bullet"/>
      <w:lvlText w:val=""/>
      <w:lvlJc w:val="left"/>
      <w:pPr>
        <w:ind w:left="720" w:hanging="360"/>
      </w:pPr>
      <w:rPr>
        <w:rFonts w:ascii="Symbol" w:hAnsi="Symbol" w:hint="default"/>
      </w:rPr>
    </w:lvl>
    <w:lvl w:ilvl="1" w:tplc="6F50B352">
      <w:start w:val="1"/>
      <w:numFmt w:val="bullet"/>
      <w:lvlText w:val="o"/>
      <w:lvlJc w:val="left"/>
      <w:pPr>
        <w:ind w:left="1440" w:hanging="360"/>
      </w:pPr>
      <w:rPr>
        <w:rFonts w:ascii="Courier New" w:hAnsi="Courier New" w:hint="default"/>
      </w:rPr>
    </w:lvl>
    <w:lvl w:ilvl="2" w:tplc="F73ED1CA">
      <w:start w:val="1"/>
      <w:numFmt w:val="bullet"/>
      <w:lvlText w:val=""/>
      <w:lvlJc w:val="left"/>
      <w:pPr>
        <w:ind w:left="2160" w:hanging="360"/>
      </w:pPr>
      <w:rPr>
        <w:rFonts w:ascii="Wingdings" w:hAnsi="Wingdings" w:hint="default"/>
      </w:rPr>
    </w:lvl>
    <w:lvl w:ilvl="3" w:tplc="B1105BEC">
      <w:start w:val="1"/>
      <w:numFmt w:val="bullet"/>
      <w:lvlText w:val=""/>
      <w:lvlJc w:val="left"/>
      <w:pPr>
        <w:ind w:left="2880" w:hanging="360"/>
      </w:pPr>
      <w:rPr>
        <w:rFonts w:ascii="Symbol" w:hAnsi="Symbol" w:hint="default"/>
      </w:rPr>
    </w:lvl>
    <w:lvl w:ilvl="4" w:tplc="CB6EB9C0">
      <w:start w:val="1"/>
      <w:numFmt w:val="bullet"/>
      <w:lvlText w:val="o"/>
      <w:lvlJc w:val="left"/>
      <w:pPr>
        <w:ind w:left="3600" w:hanging="360"/>
      </w:pPr>
      <w:rPr>
        <w:rFonts w:ascii="Courier New" w:hAnsi="Courier New" w:hint="default"/>
      </w:rPr>
    </w:lvl>
    <w:lvl w:ilvl="5" w:tplc="A08C8F76">
      <w:start w:val="1"/>
      <w:numFmt w:val="bullet"/>
      <w:lvlText w:val=""/>
      <w:lvlJc w:val="left"/>
      <w:pPr>
        <w:ind w:left="4320" w:hanging="360"/>
      </w:pPr>
      <w:rPr>
        <w:rFonts w:ascii="Wingdings" w:hAnsi="Wingdings" w:hint="default"/>
      </w:rPr>
    </w:lvl>
    <w:lvl w:ilvl="6" w:tplc="3054790A">
      <w:start w:val="1"/>
      <w:numFmt w:val="bullet"/>
      <w:lvlText w:val=""/>
      <w:lvlJc w:val="left"/>
      <w:pPr>
        <w:ind w:left="5040" w:hanging="360"/>
      </w:pPr>
      <w:rPr>
        <w:rFonts w:ascii="Symbol" w:hAnsi="Symbol" w:hint="default"/>
      </w:rPr>
    </w:lvl>
    <w:lvl w:ilvl="7" w:tplc="D0D2C730">
      <w:start w:val="1"/>
      <w:numFmt w:val="bullet"/>
      <w:lvlText w:val="o"/>
      <w:lvlJc w:val="left"/>
      <w:pPr>
        <w:ind w:left="5760" w:hanging="360"/>
      </w:pPr>
      <w:rPr>
        <w:rFonts w:ascii="Courier New" w:hAnsi="Courier New" w:hint="default"/>
      </w:rPr>
    </w:lvl>
    <w:lvl w:ilvl="8" w:tplc="16E835E8">
      <w:start w:val="1"/>
      <w:numFmt w:val="bullet"/>
      <w:lvlText w:val=""/>
      <w:lvlJc w:val="left"/>
      <w:pPr>
        <w:ind w:left="6480" w:hanging="360"/>
      </w:pPr>
      <w:rPr>
        <w:rFonts w:ascii="Wingdings" w:hAnsi="Wingdings" w:hint="default"/>
      </w:rPr>
    </w:lvl>
  </w:abstractNum>
  <w:abstractNum w:abstractNumId="4">
    <w:nsid w:val="23CA2726"/>
    <w:multiLevelType w:val="hybridMultilevel"/>
    <w:tmpl w:val="BEAA39C8"/>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C0803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A66E80"/>
    <w:multiLevelType w:val="hybridMultilevel"/>
    <w:tmpl w:val="FA563FD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6265CF"/>
    <w:multiLevelType w:val="hybridMultilevel"/>
    <w:tmpl w:val="39ACF342"/>
    <w:lvl w:ilvl="0" w:tplc="9E9AE72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31472EBA"/>
    <w:multiLevelType w:val="hybridMultilevel"/>
    <w:tmpl w:val="9E604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71B3A2E"/>
    <w:multiLevelType w:val="hybridMultilevel"/>
    <w:tmpl w:val="625A7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7C46F13"/>
    <w:multiLevelType w:val="hybridMultilevel"/>
    <w:tmpl w:val="DDA250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C0803E">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48896B50"/>
    <w:multiLevelType w:val="hybridMultilevel"/>
    <w:tmpl w:val="35E8521E"/>
    <w:lvl w:ilvl="0" w:tplc="9970E9D6">
      <w:start w:val="1"/>
      <w:numFmt w:val="lowerLetter"/>
      <w:lvlText w:val="%1)"/>
      <w:lvlJc w:val="left"/>
      <w:pPr>
        <w:ind w:left="720" w:hanging="360"/>
      </w:pPr>
    </w:lvl>
    <w:lvl w:ilvl="1" w:tplc="4F585542">
      <w:start w:val="1"/>
      <w:numFmt w:val="lowerLetter"/>
      <w:lvlText w:val="%2."/>
      <w:lvlJc w:val="left"/>
      <w:pPr>
        <w:ind w:left="1440" w:hanging="360"/>
      </w:pPr>
    </w:lvl>
    <w:lvl w:ilvl="2" w:tplc="4A841A32">
      <w:start w:val="1"/>
      <w:numFmt w:val="lowerRoman"/>
      <w:lvlText w:val="%3."/>
      <w:lvlJc w:val="right"/>
      <w:pPr>
        <w:ind w:left="2160" w:hanging="180"/>
      </w:pPr>
    </w:lvl>
    <w:lvl w:ilvl="3" w:tplc="73B67DCA">
      <w:start w:val="1"/>
      <w:numFmt w:val="decimal"/>
      <w:lvlText w:val="%4."/>
      <w:lvlJc w:val="left"/>
      <w:pPr>
        <w:ind w:left="2880" w:hanging="360"/>
      </w:pPr>
    </w:lvl>
    <w:lvl w:ilvl="4" w:tplc="27E4CA08">
      <w:start w:val="1"/>
      <w:numFmt w:val="lowerLetter"/>
      <w:lvlText w:val="%5."/>
      <w:lvlJc w:val="left"/>
      <w:pPr>
        <w:ind w:left="3600" w:hanging="360"/>
      </w:pPr>
    </w:lvl>
    <w:lvl w:ilvl="5" w:tplc="3A7E49F4">
      <w:start w:val="1"/>
      <w:numFmt w:val="lowerRoman"/>
      <w:lvlText w:val="%6."/>
      <w:lvlJc w:val="right"/>
      <w:pPr>
        <w:ind w:left="4320" w:hanging="180"/>
      </w:pPr>
    </w:lvl>
    <w:lvl w:ilvl="6" w:tplc="8A1CEBEE">
      <w:start w:val="1"/>
      <w:numFmt w:val="decimal"/>
      <w:lvlText w:val="%7."/>
      <w:lvlJc w:val="left"/>
      <w:pPr>
        <w:ind w:left="5040" w:hanging="360"/>
      </w:pPr>
    </w:lvl>
    <w:lvl w:ilvl="7" w:tplc="AC861136">
      <w:start w:val="1"/>
      <w:numFmt w:val="lowerLetter"/>
      <w:lvlText w:val="%8."/>
      <w:lvlJc w:val="left"/>
      <w:pPr>
        <w:ind w:left="5760" w:hanging="360"/>
      </w:pPr>
    </w:lvl>
    <w:lvl w:ilvl="8" w:tplc="BC72EA20">
      <w:start w:val="1"/>
      <w:numFmt w:val="lowerRoman"/>
      <w:lvlText w:val="%9."/>
      <w:lvlJc w:val="right"/>
      <w:pPr>
        <w:ind w:left="6480" w:hanging="180"/>
      </w:pPr>
    </w:lvl>
  </w:abstractNum>
  <w:abstractNum w:abstractNumId="11">
    <w:nsid w:val="4B31699F"/>
    <w:multiLevelType w:val="hybridMultilevel"/>
    <w:tmpl w:val="7F7E95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1131413"/>
    <w:multiLevelType w:val="hybridMultilevel"/>
    <w:tmpl w:val="8780B1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4517938"/>
    <w:multiLevelType w:val="hybridMultilevel"/>
    <w:tmpl w:val="C95C6C1C"/>
    <w:lvl w:ilvl="0" w:tplc="0BA41242">
      <w:start w:val="1"/>
      <w:numFmt w:val="decimal"/>
      <w:lvlText w:val="%1."/>
      <w:lvlJc w:val="left"/>
      <w:pPr>
        <w:ind w:left="430" w:hanging="43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5683A09"/>
    <w:multiLevelType w:val="hybridMultilevel"/>
    <w:tmpl w:val="BEAA39C8"/>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C0803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AF64C46"/>
    <w:multiLevelType w:val="hybridMultilevel"/>
    <w:tmpl w:val="27CADAEE"/>
    <w:lvl w:ilvl="0" w:tplc="04150017">
      <w:start w:val="1"/>
      <w:numFmt w:val="lowerLetter"/>
      <w:lvlText w:val="%1)"/>
      <w:lvlJc w:val="left"/>
      <w:pPr>
        <w:ind w:left="360" w:hanging="360"/>
      </w:pPr>
    </w:lvl>
    <w:lvl w:ilvl="1" w:tplc="E10E8296">
      <w:start w:val="1"/>
      <w:numFmt w:val="low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7C8A101C"/>
    <w:multiLevelType w:val="hybridMultilevel"/>
    <w:tmpl w:val="93E8AF78"/>
    <w:lvl w:ilvl="0" w:tplc="E2E4E792">
      <w:start w:val="1"/>
      <w:numFmt w:val="low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7E62425E"/>
    <w:multiLevelType w:val="hybridMultilevel"/>
    <w:tmpl w:val="A6BE4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8"/>
  </w:num>
  <w:num w:numId="5">
    <w:abstractNumId w:val="0"/>
  </w:num>
  <w:num w:numId="6">
    <w:abstractNumId w:val="6"/>
  </w:num>
  <w:num w:numId="7">
    <w:abstractNumId w:val="17"/>
  </w:num>
  <w:num w:numId="8">
    <w:abstractNumId w:val="4"/>
  </w:num>
  <w:num w:numId="9">
    <w:abstractNumId w:val="12"/>
  </w:num>
  <w:num w:numId="10">
    <w:abstractNumId w:val="5"/>
  </w:num>
  <w:num w:numId="11">
    <w:abstractNumId w:val="13"/>
  </w:num>
  <w:num w:numId="12">
    <w:abstractNumId w:val="9"/>
  </w:num>
  <w:num w:numId="13">
    <w:abstractNumId w:val="11"/>
  </w:num>
  <w:num w:numId="14">
    <w:abstractNumId w:val="16"/>
  </w:num>
  <w:num w:numId="15">
    <w:abstractNumId w:val="14"/>
  </w:num>
  <w:num w:numId="16">
    <w:abstractNumId w:val="3"/>
  </w:num>
  <w:num w:numId="17">
    <w:abstractNumId w:val="10"/>
  </w:num>
  <w:num w:numId="18">
    <w:abstractNumId w:val="15"/>
  </w:num>
</w:numbering>
</file>

<file path=word/people.xml><?xml version="1.0" encoding="utf-8"?>
<w15:people xmlns:mc="http://schemas.openxmlformats.org/markup-compatibility/2006" xmlns:w15="http://schemas.microsoft.com/office/word/2012/wordml" mc:Ignorable="w15">
  <w15:person w15:author="residencies@u-jazdowski.pl">
    <w15:presenceInfo w15:providerId="AD" w15:userId="S::residencies@u-jazdowski.pl::630a4e5f-2745-43ca-9d37-b37a3cf89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M0MbUwMTU1MDcyNDVT0lEKTi0uzszPAykwqQUAlVcCAiwAAAA="/>
  </w:docVars>
  <w:rsids>
    <w:rsidRoot w:val="005D5542"/>
    <w:rsid w:val="000428E9"/>
    <w:rsid w:val="00095E5F"/>
    <w:rsid w:val="000C3998"/>
    <w:rsid w:val="0016092A"/>
    <w:rsid w:val="002A4D6C"/>
    <w:rsid w:val="003C1F69"/>
    <w:rsid w:val="004500FE"/>
    <w:rsid w:val="005C4A39"/>
    <w:rsid w:val="005D5542"/>
    <w:rsid w:val="005D58AE"/>
    <w:rsid w:val="00841114"/>
    <w:rsid w:val="00915EDC"/>
    <w:rsid w:val="009F3EDC"/>
    <w:rsid w:val="00D754B6"/>
    <w:rsid w:val="00E918FE"/>
    <w:rsid w:val="00F859C5"/>
    <w:rsid w:val="07C4078C"/>
    <w:rsid w:val="128FF8EB"/>
    <w:rsid w:val="218B696C"/>
    <w:rsid w:val="456908E9"/>
    <w:rsid w:val="472DC544"/>
    <w:rsid w:val="48A56F77"/>
    <w:rsid w:val="51FFEA10"/>
    <w:rsid w:val="57F64964"/>
    <w:rsid w:val="5F26EC83"/>
    <w:rsid w:val="62091A2D"/>
    <w:rsid w:val="6255E6CA"/>
    <w:rsid w:val="686160F9"/>
    <w:rsid w:val="767D9DC3"/>
    <w:rsid w:val="7E397A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554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D5542"/>
    <w:rPr>
      <w:color w:val="0000FF"/>
      <w:u w:val="single"/>
    </w:rPr>
  </w:style>
  <w:style w:type="character" w:customStyle="1" w:styleId="normaltextrun">
    <w:name w:val="normaltextrun"/>
    <w:basedOn w:val="Domylnaczcionkaakapitu"/>
    <w:rsid w:val="005D5542"/>
  </w:style>
  <w:style w:type="character" w:customStyle="1" w:styleId="bcx2">
    <w:name w:val="bcx2"/>
    <w:basedOn w:val="Domylnaczcionkaakapitu"/>
    <w:rsid w:val="005D5542"/>
  </w:style>
  <w:style w:type="character" w:customStyle="1" w:styleId="UnresolvedMention">
    <w:name w:val="Unresolved Mention"/>
    <w:basedOn w:val="Domylnaczcionkaakapitu"/>
    <w:uiPriority w:val="99"/>
    <w:semiHidden/>
    <w:unhideWhenUsed/>
    <w:rsid w:val="005D5542"/>
    <w:rPr>
      <w:color w:val="605E5C"/>
      <w:shd w:val="clear" w:color="auto" w:fill="E1DFDD"/>
    </w:rPr>
  </w:style>
  <w:style w:type="paragraph" w:styleId="Akapitzlist">
    <w:name w:val="List Paragraph"/>
    <w:basedOn w:val="Normalny"/>
    <w:uiPriority w:val="34"/>
    <w:qFormat/>
    <w:rsid w:val="002A4D6C"/>
    <w:pPr>
      <w:ind w:left="720"/>
      <w:contextualSpacing/>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9F3E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F3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554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D5542"/>
    <w:rPr>
      <w:color w:val="0000FF"/>
      <w:u w:val="single"/>
    </w:rPr>
  </w:style>
  <w:style w:type="character" w:customStyle="1" w:styleId="normaltextrun">
    <w:name w:val="normaltextrun"/>
    <w:basedOn w:val="Domylnaczcionkaakapitu"/>
    <w:rsid w:val="005D5542"/>
  </w:style>
  <w:style w:type="character" w:customStyle="1" w:styleId="bcx2">
    <w:name w:val="bcx2"/>
    <w:basedOn w:val="Domylnaczcionkaakapitu"/>
    <w:rsid w:val="005D5542"/>
  </w:style>
  <w:style w:type="character" w:customStyle="1" w:styleId="UnresolvedMention">
    <w:name w:val="Unresolved Mention"/>
    <w:basedOn w:val="Domylnaczcionkaakapitu"/>
    <w:uiPriority w:val="99"/>
    <w:semiHidden/>
    <w:unhideWhenUsed/>
    <w:rsid w:val="005D5542"/>
    <w:rPr>
      <w:color w:val="605E5C"/>
      <w:shd w:val="clear" w:color="auto" w:fill="E1DFDD"/>
    </w:rPr>
  </w:style>
  <w:style w:type="paragraph" w:styleId="Akapitzlist">
    <w:name w:val="List Paragraph"/>
    <w:basedOn w:val="Normalny"/>
    <w:uiPriority w:val="34"/>
    <w:qFormat/>
    <w:rsid w:val="002A4D6C"/>
    <w:pPr>
      <w:ind w:left="720"/>
      <w:contextualSpacing/>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9F3E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F3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102613">
      <w:bodyDiv w:val="1"/>
      <w:marLeft w:val="0"/>
      <w:marRight w:val="0"/>
      <w:marTop w:val="0"/>
      <w:marBottom w:val="0"/>
      <w:divBdr>
        <w:top w:val="none" w:sz="0" w:space="0" w:color="auto"/>
        <w:left w:val="none" w:sz="0" w:space="0" w:color="auto"/>
        <w:bottom w:val="none" w:sz="0" w:space="0" w:color="auto"/>
        <w:right w:val="none" w:sz="0" w:space="0" w:color="auto"/>
      </w:divBdr>
      <w:divsChild>
        <w:div w:id="1196700325">
          <w:marLeft w:val="0"/>
          <w:marRight w:val="0"/>
          <w:marTop w:val="0"/>
          <w:marBottom w:val="0"/>
          <w:divBdr>
            <w:top w:val="none" w:sz="0" w:space="0" w:color="auto"/>
            <w:left w:val="none" w:sz="0" w:space="0" w:color="auto"/>
            <w:bottom w:val="none" w:sz="0" w:space="0" w:color="auto"/>
            <w:right w:val="none" w:sz="0" w:space="0" w:color="auto"/>
          </w:divBdr>
          <w:divsChild>
            <w:div w:id="2085058844">
              <w:marLeft w:val="0"/>
              <w:marRight w:val="0"/>
              <w:marTop w:val="0"/>
              <w:marBottom w:val="0"/>
              <w:divBdr>
                <w:top w:val="none" w:sz="0" w:space="0" w:color="auto"/>
                <w:left w:val="none" w:sz="0" w:space="0" w:color="auto"/>
                <w:bottom w:val="none" w:sz="0" w:space="0" w:color="auto"/>
                <w:right w:val="none" w:sz="0" w:space="0" w:color="auto"/>
              </w:divBdr>
              <w:divsChild>
                <w:div w:id="1182007753">
                  <w:marLeft w:val="0"/>
                  <w:marRight w:val="0"/>
                  <w:marTop w:val="0"/>
                  <w:marBottom w:val="0"/>
                  <w:divBdr>
                    <w:top w:val="none" w:sz="0" w:space="0" w:color="auto"/>
                    <w:left w:val="none" w:sz="0" w:space="0" w:color="auto"/>
                    <w:bottom w:val="none" w:sz="0" w:space="0" w:color="auto"/>
                    <w:right w:val="none" w:sz="0" w:space="0" w:color="auto"/>
                  </w:divBdr>
                  <w:divsChild>
                    <w:div w:id="109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4542">
          <w:marLeft w:val="0"/>
          <w:marRight w:val="0"/>
          <w:marTop w:val="0"/>
          <w:marBottom w:val="0"/>
          <w:divBdr>
            <w:top w:val="none" w:sz="0" w:space="0" w:color="auto"/>
            <w:left w:val="none" w:sz="0" w:space="0" w:color="auto"/>
            <w:bottom w:val="none" w:sz="0" w:space="0" w:color="auto"/>
            <w:right w:val="none" w:sz="0" w:space="0" w:color="auto"/>
          </w:divBdr>
        </w:div>
        <w:div w:id="1700474273">
          <w:marLeft w:val="0"/>
          <w:marRight w:val="0"/>
          <w:marTop w:val="0"/>
          <w:marBottom w:val="0"/>
          <w:divBdr>
            <w:top w:val="none" w:sz="0" w:space="0" w:color="auto"/>
            <w:left w:val="none" w:sz="0" w:space="0" w:color="auto"/>
            <w:bottom w:val="none" w:sz="0" w:space="0" w:color="auto"/>
            <w:right w:val="none" w:sz="0" w:space="0" w:color="auto"/>
          </w:divBdr>
          <w:divsChild>
            <w:div w:id="1109622065">
              <w:marLeft w:val="0"/>
              <w:marRight w:val="0"/>
              <w:marTop w:val="0"/>
              <w:marBottom w:val="0"/>
              <w:divBdr>
                <w:top w:val="none" w:sz="0" w:space="0" w:color="auto"/>
                <w:left w:val="none" w:sz="0" w:space="0" w:color="auto"/>
                <w:bottom w:val="none" w:sz="0" w:space="0" w:color="auto"/>
                <w:right w:val="none" w:sz="0" w:space="0" w:color="auto"/>
              </w:divBdr>
            </w:div>
          </w:divsChild>
        </w:div>
        <w:div w:id="1495412962">
          <w:marLeft w:val="0"/>
          <w:marRight w:val="0"/>
          <w:marTop w:val="0"/>
          <w:marBottom w:val="0"/>
          <w:divBdr>
            <w:top w:val="none" w:sz="0" w:space="0" w:color="auto"/>
            <w:left w:val="none" w:sz="0" w:space="0" w:color="auto"/>
            <w:bottom w:val="none" w:sz="0" w:space="0" w:color="auto"/>
            <w:right w:val="none" w:sz="0" w:space="0" w:color="auto"/>
          </w:divBdr>
          <w:divsChild>
            <w:div w:id="475687022">
              <w:marLeft w:val="0"/>
              <w:marRight w:val="0"/>
              <w:marTop w:val="0"/>
              <w:marBottom w:val="0"/>
              <w:divBdr>
                <w:top w:val="none" w:sz="0" w:space="0" w:color="auto"/>
                <w:left w:val="none" w:sz="0" w:space="0" w:color="auto"/>
                <w:bottom w:val="none" w:sz="0" w:space="0" w:color="auto"/>
                <w:right w:val="none" w:sz="0" w:space="0" w:color="auto"/>
              </w:divBdr>
            </w:div>
          </w:divsChild>
        </w:div>
        <w:div w:id="598803352">
          <w:marLeft w:val="0"/>
          <w:marRight w:val="0"/>
          <w:marTop w:val="0"/>
          <w:marBottom w:val="0"/>
          <w:divBdr>
            <w:top w:val="none" w:sz="0" w:space="0" w:color="auto"/>
            <w:left w:val="none" w:sz="0" w:space="0" w:color="auto"/>
            <w:bottom w:val="none" w:sz="0" w:space="0" w:color="auto"/>
            <w:right w:val="none" w:sz="0" w:space="0" w:color="auto"/>
          </w:divBdr>
          <w:divsChild>
            <w:div w:id="214892882">
              <w:marLeft w:val="0"/>
              <w:marRight w:val="0"/>
              <w:marTop w:val="0"/>
              <w:marBottom w:val="0"/>
              <w:divBdr>
                <w:top w:val="none" w:sz="0" w:space="0" w:color="auto"/>
                <w:left w:val="none" w:sz="0" w:space="0" w:color="auto"/>
                <w:bottom w:val="none" w:sz="0" w:space="0" w:color="auto"/>
                <w:right w:val="none" w:sz="0" w:space="0" w:color="auto"/>
              </w:divBdr>
              <w:divsChild>
                <w:div w:id="580531060">
                  <w:marLeft w:val="0"/>
                  <w:marRight w:val="0"/>
                  <w:marTop w:val="0"/>
                  <w:marBottom w:val="0"/>
                  <w:divBdr>
                    <w:top w:val="none" w:sz="0" w:space="0" w:color="auto"/>
                    <w:left w:val="none" w:sz="0" w:space="0" w:color="auto"/>
                    <w:bottom w:val="none" w:sz="0" w:space="0" w:color="auto"/>
                    <w:right w:val="none" w:sz="0" w:space="0" w:color="auto"/>
                  </w:divBdr>
                  <w:divsChild>
                    <w:div w:id="1126194462">
                      <w:marLeft w:val="0"/>
                      <w:marRight w:val="0"/>
                      <w:marTop w:val="0"/>
                      <w:marBottom w:val="0"/>
                      <w:divBdr>
                        <w:top w:val="none" w:sz="0" w:space="0" w:color="auto"/>
                        <w:left w:val="none" w:sz="0" w:space="0" w:color="auto"/>
                        <w:bottom w:val="none" w:sz="0" w:space="0" w:color="auto"/>
                        <w:right w:val="none" w:sz="0" w:space="0" w:color="auto"/>
                      </w:divBdr>
                      <w:divsChild>
                        <w:div w:id="1789549583">
                          <w:marLeft w:val="0"/>
                          <w:marRight w:val="0"/>
                          <w:marTop w:val="0"/>
                          <w:marBottom w:val="0"/>
                          <w:divBdr>
                            <w:top w:val="none" w:sz="0" w:space="0" w:color="auto"/>
                            <w:left w:val="none" w:sz="0" w:space="0" w:color="auto"/>
                            <w:bottom w:val="none" w:sz="0" w:space="0" w:color="auto"/>
                            <w:right w:val="none" w:sz="0" w:space="0" w:color="auto"/>
                          </w:divBdr>
                        </w:div>
                      </w:divsChild>
                    </w:div>
                    <w:div w:id="1323655582">
                      <w:marLeft w:val="0"/>
                      <w:marRight w:val="0"/>
                      <w:marTop w:val="0"/>
                      <w:marBottom w:val="0"/>
                      <w:divBdr>
                        <w:top w:val="none" w:sz="0" w:space="0" w:color="auto"/>
                        <w:left w:val="none" w:sz="0" w:space="0" w:color="auto"/>
                        <w:bottom w:val="none" w:sz="0" w:space="0" w:color="auto"/>
                        <w:right w:val="none" w:sz="0" w:space="0" w:color="auto"/>
                      </w:divBdr>
                      <w:divsChild>
                        <w:div w:id="920917459">
                          <w:marLeft w:val="0"/>
                          <w:marRight w:val="0"/>
                          <w:marTop w:val="0"/>
                          <w:marBottom w:val="0"/>
                          <w:divBdr>
                            <w:top w:val="none" w:sz="0" w:space="0" w:color="auto"/>
                            <w:left w:val="none" w:sz="0" w:space="0" w:color="auto"/>
                            <w:bottom w:val="none" w:sz="0" w:space="0" w:color="auto"/>
                            <w:right w:val="none" w:sz="0" w:space="0" w:color="auto"/>
                          </w:divBdr>
                          <w:divsChild>
                            <w:div w:id="1668361860">
                              <w:marLeft w:val="0"/>
                              <w:marRight w:val="0"/>
                              <w:marTop w:val="0"/>
                              <w:marBottom w:val="0"/>
                              <w:divBdr>
                                <w:top w:val="none" w:sz="0" w:space="0" w:color="auto"/>
                                <w:left w:val="none" w:sz="0" w:space="0" w:color="auto"/>
                                <w:bottom w:val="none" w:sz="0" w:space="0" w:color="auto"/>
                                <w:right w:val="none" w:sz="0" w:space="0" w:color="auto"/>
                              </w:divBdr>
                              <w:divsChild>
                                <w:div w:id="1003313594">
                                  <w:marLeft w:val="0"/>
                                  <w:marRight w:val="0"/>
                                  <w:marTop w:val="0"/>
                                  <w:marBottom w:val="0"/>
                                  <w:divBdr>
                                    <w:top w:val="none" w:sz="0" w:space="0" w:color="auto"/>
                                    <w:left w:val="none" w:sz="0" w:space="0" w:color="auto"/>
                                    <w:bottom w:val="none" w:sz="0" w:space="0" w:color="auto"/>
                                    <w:right w:val="none" w:sz="0" w:space="0" w:color="auto"/>
                                  </w:divBdr>
                                  <w:divsChild>
                                    <w:div w:id="7733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5876">
                              <w:marLeft w:val="0"/>
                              <w:marRight w:val="0"/>
                              <w:marTop w:val="0"/>
                              <w:marBottom w:val="0"/>
                              <w:divBdr>
                                <w:top w:val="none" w:sz="0" w:space="0" w:color="auto"/>
                                <w:left w:val="none" w:sz="0" w:space="0" w:color="auto"/>
                                <w:bottom w:val="none" w:sz="0" w:space="0" w:color="auto"/>
                                <w:right w:val="none" w:sz="0" w:space="0" w:color="auto"/>
                              </w:divBdr>
                              <w:divsChild>
                                <w:div w:id="474874396">
                                  <w:marLeft w:val="0"/>
                                  <w:marRight w:val="0"/>
                                  <w:marTop w:val="0"/>
                                  <w:marBottom w:val="0"/>
                                  <w:divBdr>
                                    <w:top w:val="none" w:sz="0" w:space="0" w:color="auto"/>
                                    <w:left w:val="none" w:sz="0" w:space="0" w:color="auto"/>
                                    <w:bottom w:val="none" w:sz="0" w:space="0" w:color="auto"/>
                                    <w:right w:val="none" w:sz="0" w:space="0" w:color="auto"/>
                                  </w:divBdr>
                                  <w:divsChild>
                                    <w:div w:id="5069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68760">
                              <w:marLeft w:val="0"/>
                              <w:marRight w:val="0"/>
                              <w:marTop w:val="0"/>
                              <w:marBottom w:val="0"/>
                              <w:divBdr>
                                <w:top w:val="none" w:sz="0" w:space="0" w:color="auto"/>
                                <w:left w:val="none" w:sz="0" w:space="0" w:color="auto"/>
                                <w:bottom w:val="none" w:sz="0" w:space="0" w:color="auto"/>
                                <w:right w:val="none" w:sz="0" w:space="0" w:color="auto"/>
                              </w:divBdr>
                              <w:divsChild>
                                <w:div w:id="1789619152">
                                  <w:marLeft w:val="0"/>
                                  <w:marRight w:val="0"/>
                                  <w:marTop w:val="0"/>
                                  <w:marBottom w:val="0"/>
                                  <w:divBdr>
                                    <w:top w:val="none" w:sz="0" w:space="0" w:color="auto"/>
                                    <w:left w:val="none" w:sz="0" w:space="0" w:color="auto"/>
                                    <w:bottom w:val="none" w:sz="0" w:space="0" w:color="auto"/>
                                    <w:right w:val="none" w:sz="0" w:space="0" w:color="auto"/>
                                  </w:divBdr>
                                  <w:divsChild>
                                    <w:div w:id="4944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bbc8a0caa53443ce"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resse@akademie-solitude.de" TargetMode="External"/><Relationship Id="rId5" Type="http://schemas.openxmlformats.org/officeDocument/2006/relationships/styles" Target="styles.xml"/><Relationship Id="rId10" Type="http://schemas.openxmlformats.org/officeDocument/2006/relationships/hyperlink" Target="mailto:iod@u-jazdowski.pl" TargetMode="External"/><Relationship Id="Re626ff6dec254e3f" Type="http://schemas.microsoft.com/office/2011/relationships/people" Target="people.xml"/><Relationship Id="Rb3cca8cfb52940ec" Type="http://schemas.microsoft.com/office/2011/relationships/commentsExtended" Target="commentsExtended.xml"/><Relationship Id="R5744df386f614592"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mailto:odo@ia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F1708290154C46AFFFDB56F531C2C2" ma:contentTypeVersion="13" ma:contentTypeDescription="Utwórz nowy dokument." ma:contentTypeScope="" ma:versionID="6894dbe34909c12d41c4d10b98ac17c8">
  <xsd:schema xmlns:xsd="http://www.w3.org/2001/XMLSchema" xmlns:xs="http://www.w3.org/2001/XMLSchema" xmlns:p="http://schemas.microsoft.com/office/2006/metadata/properties" xmlns:ns3="6cc6c887-8ca0-4a61-ac71-88f3c6195ae9" xmlns:ns4="15f65b82-5ea2-4754-b862-15448d8907f0" targetNamespace="http://schemas.microsoft.com/office/2006/metadata/properties" ma:root="true" ma:fieldsID="78643e3f9d8e80c0ed0f214bb1d01d34" ns3:_="" ns4:_="">
    <xsd:import namespace="6cc6c887-8ca0-4a61-ac71-88f3c6195ae9"/>
    <xsd:import namespace="15f65b82-5ea2-4754-b862-15448d8907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c887-8ca0-4a61-ac71-88f3c6195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65b82-5ea2-4754-b862-15448d8907f0"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EF295-9942-4023-9C98-E65E11B86E4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6cc6c887-8ca0-4a61-ac71-88f3c6195ae9"/>
    <ds:schemaRef ds:uri="15f65b82-5ea2-4754-b862-15448d8907f0"/>
    <ds:schemaRef ds:uri="http://www.w3.org/XML/1998/namespace"/>
  </ds:schemaRefs>
</ds:datastoreItem>
</file>

<file path=customXml/itemProps2.xml><?xml version="1.0" encoding="utf-8"?>
<ds:datastoreItem xmlns:ds="http://schemas.openxmlformats.org/officeDocument/2006/customXml" ds:itemID="{3CC4ACB8-CB20-48F0-8E4D-DB7EA56CE3E5}">
  <ds:schemaRefs>
    <ds:schemaRef ds:uri="http://schemas.microsoft.com/sharepoint/v3/contenttype/forms"/>
  </ds:schemaRefs>
</ds:datastoreItem>
</file>

<file path=customXml/itemProps3.xml><?xml version="1.0" encoding="utf-8"?>
<ds:datastoreItem xmlns:ds="http://schemas.openxmlformats.org/officeDocument/2006/customXml" ds:itemID="{B4ECDC70-DFE4-49A4-80F7-DDFD9CDE8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c887-8ca0-4a61-ac71-88f3c6195ae9"/>
    <ds:schemaRef ds:uri="15f65b82-5ea2-4754-b862-15448d890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6288</Characters>
  <Application>Microsoft Office Word</Application>
  <DocSecurity>4</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residencies@u-jazdowski.pl</dc:creator>
  <cp:lastModifiedBy>Malgorzata Miskowiec</cp:lastModifiedBy>
  <cp:revision>2</cp:revision>
  <dcterms:created xsi:type="dcterms:W3CDTF">2020-08-20T12:16:00Z</dcterms:created>
  <dcterms:modified xsi:type="dcterms:W3CDTF">2020-08-20T12:16:00Z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0x01010081F1708290154C46AFFFDB56F531C2C2</vt:lpwstr>
  </property>
</Properties>
</file>